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993" w:rsidRDefault="00795993" w:rsidP="00795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t>Gli obiettivi generali del presente invito a presentare proposte sono le seguenti: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- Sostenere la valorizzazione e la promozione di prodotti turistici tematici transnazionali sostenibili che contribuiscono allo sviluppo e la promozione del turismo sostenibile in Europa, migliorando la loro visibilità e la diffusione sul mercato.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- Contribuire alla creazione di un ambiente favorevole alla cooperazione transnazionale tra gli attori legati al turismo, con una particolare attenzione per le piccole e medie imprese.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Essa mira a: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1)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Rafforzare,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t>cooperazione transnazionale in materia di turismo sostenibile;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2) Incoraggiare una maggiore partecipazione delle piccole e micro imprese e le autorità locali;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3) stimolare la competitività del settore turistico per mezzo di una maggiore attenzione sulla diversificazione dei prodotti turistici tematici sostenibili.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Un prodotto turistico transnazionale tematico è inteso come costituito da un insieme di destinazioni turistiche / attrazioni / servizi 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deve prendere 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t>la forma di un percorso transnazionale / itinerario / percorso / turismo offerta, sia fisico (basato su infrastrutture fisiche) o concettuale (che collega luoghi / destinazioni / attrazioni) aventi un legame tematico comune e un alto potenziale di sviluppo del turismo sostenibile.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Inoltre, il prodotto turistico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deve: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1. Essere transnazionale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- Un prodotto di turismo tematico (per esempio un offerta percorso / itinerario / turismo) deve coprire / da sviluppare in almeno 4 paesi elencati al punto 5.1. I. Il coinvolgimento di più di 4 paesi sarà considerato come un valore aggiunto per la proposta.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2. Essere 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TEMATICO - Un prodotto turistico transnazionale deve essere concepito, strutturato e sviluppato intorno ad un tema comune.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3. 'GIA' SVILUPPATO: L'obiettivo è quello di sostenere la diffusione sul mercato di prodotti che hanno già raggiunto un certo stadio di sviluppo (ad esempio, almeno il concetto di azione / piano esiste e alcune attività di sviluppo, creazione di reti di soggetti interessati hanno avuto già luogo). Sarà l'onere del ricorrente di fornire la descrizione e le prove su quanto sopra. A tal fine, le proposte di progetto devono comprendere una descrizione completa del prodotto turistico tematico transnazionale sostenibile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indica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re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le azioni realizzate finora e lo sviluppo raggiunto del prodotto, nonché il suo potenziale per un ulteriore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sviluppo del turismo.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4. Deve avere  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alte potenzialità di sviluppo del turismo sostenibile (ad esempio aumentando i flussi di turisti, aumentare l'occupazione e lo sviluppo delle imprese nel settore del turismo, a vantaggio delle economie e delle comunità locali, contribuendo ad un uso responsabile delle risorse naturali, la conservazione del patrimonio naturale e culturale, ecc .).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La proposta di progetto dovrebbe concentrarsi sulla promozione di un prodotto turistico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tematico transnazionale concreto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(ad esempio un'offerta di percorso / itinerario / percorso / turismo transnazionale), basato su un tipo di turismo (ad esempio, il turismo culturale, il ciclismo turismo sportivo, eco-turismo, la salute e il benessere turismo, turismo naturalistico, storico, turismo pellegrino, agro-turismo, turismo rurale, o il turismo che valorizza il patrimonio culturale marittimo e sub-acquatici, patrimonio industriale o il tessuto economico di una regione, ecc La lista è non vuole essere esaustivo)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Promuovere solo offerte locali 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senza concentrarsi su una proposta transnazionale o la promozione di un tipo generale di solo turismo, senza concentrarsi su un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prodotto transnazionale concreto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(itinerario / percorso / offerta / turismo), non sarebbe sufficiente a soddisfare i requisiti del bando.</w:t>
      </w:r>
      <w:r w:rsidRPr="005544B1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Contributo massimo dell'UE per progetto: € 250.000,00</w:t>
      </w:r>
    </w:p>
    <w:p w:rsidR="00795993" w:rsidRPr="005544B1" w:rsidRDefault="00795993" w:rsidP="00795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95993">
        <w:rPr>
          <w:rFonts w:ascii="Times New Roman" w:eastAsia="Times New Roman" w:hAnsi="Times New Roman" w:cs="Times New Roman"/>
          <w:sz w:val="24"/>
          <w:szCs w:val="24"/>
          <w:lang w:eastAsia="it-IT"/>
        </w:rPr>
        <w:t>Scadenza 3/luglio2013</w:t>
      </w:r>
    </w:p>
    <w:sectPr w:rsidR="00795993" w:rsidRPr="005544B1" w:rsidSect="008A79D7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2A9" w:rsidRDefault="007502A9" w:rsidP="00B74F78">
      <w:pPr>
        <w:spacing w:after="0" w:line="240" w:lineRule="auto"/>
      </w:pPr>
      <w:r>
        <w:separator/>
      </w:r>
    </w:p>
  </w:endnote>
  <w:endnote w:type="continuationSeparator" w:id="0">
    <w:p w:rsidR="007502A9" w:rsidRDefault="007502A9" w:rsidP="00B74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78" w:rsidRDefault="00B74F78">
    <w:pPr>
      <w:pStyle w:val="Pidipagin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RC                                                                                                                     ENTE PARCO NAZIONALE DELLA SILA</w:t>
    </w:r>
    <w:r>
      <w:rPr>
        <w:rFonts w:asciiTheme="majorHAnsi" w:hAnsiTheme="majorHAnsi"/>
      </w:rPr>
      <w:ptab w:relativeTo="margin" w:alignment="right" w:leader="none"/>
    </w:r>
  </w:p>
  <w:p w:rsidR="00B74F78" w:rsidRDefault="00B74F7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2A9" w:rsidRDefault="007502A9" w:rsidP="00B74F78">
      <w:pPr>
        <w:spacing w:after="0" w:line="240" w:lineRule="auto"/>
      </w:pPr>
      <w:r>
        <w:separator/>
      </w:r>
    </w:p>
  </w:footnote>
  <w:footnote w:type="continuationSeparator" w:id="0">
    <w:p w:rsidR="007502A9" w:rsidRDefault="007502A9" w:rsidP="00B74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625"/>
      <w:gridCol w:w="9243"/>
    </w:tblGrid>
    <w:tr w:rsidR="00B74F78" w:rsidTr="00AD7CA2">
      <w:sdt>
        <w:sdtPr>
          <w:rPr>
            <w:color w:val="FFFFFF" w:themeColor="background1"/>
          </w:rPr>
          <w:alias w:val="Data"/>
          <w:id w:val="77625188"/>
          <w:placeholder>
            <w:docPart w:val="7CA0980D2DA746EC99F88267A8E8E1D3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d MMMM yyyy"/>
            <w:lid w:val="it-IT"/>
            <w:storeMappedDataAs w:val="dateTime"/>
            <w:calendar w:val="gregorian"/>
          </w:date>
        </w:sdtPr>
        <w:sdtContent>
          <w:tc>
            <w:tcPr>
              <w:tcW w:w="274" w:type="pct"/>
              <w:tcBorders>
                <w:bottom w:val="single" w:sz="4" w:space="0" w:color="943634" w:themeColor="accent2" w:themeShade="BF"/>
              </w:tcBorders>
              <w:shd w:val="clear" w:color="auto" w:fill="943634" w:themeFill="accent2" w:themeFillShade="BF"/>
              <w:vAlign w:val="bottom"/>
            </w:tcPr>
            <w:p w:rsidR="00B74F78" w:rsidRDefault="00795993" w:rsidP="00B74F78">
              <w:pPr>
                <w:pStyle w:val="Intestazione"/>
                <w:jc w:val="right"/>
                <w:rPr>
                  <w:color w:val="FFFFFF" w:themeColor="background1"/>
                </w:rPr>
              </w:pPr>
              <w:r>
                <w:rPr>
                  <w:color w:val="FFFFFF" w:themeColor="background1"/>
                </w:rPr>
                <w:t>n.23</w:t>
              </w:r>
            </w:p>
          </w:tc>
        </w:sdtContent>
      </w:sdt>
      <w:tc>
        <w:tcPr>
          <w:tcW w:w="4726" w:type="pct"/>
          <w:tcBorders>
            <w:bottom w:val="single" w:sz="4" w:space="0" w:color="auto"/>
          </w:tcBorders>
          <w:vAlign w:val="bottom"/>
        </w:tcPr>
        <w:p w:rsidR="00B74F78" w:rsidRPr="00795993" w:rsidRDefault="00795993" w:rsidP="00795993">
          <w:pPr>
            <w:spacing w:after="0" w:line="240" w:lineRule="auto"/>
            <w:rPr>
              <w:b/>
              <w:sz w:val="24"/>
              <w:szCs w:val="24"/>
            </w:rPr>
          </w:pPr>
          <w:r w:rsidRPr="00795993">
            <w:rPr>
              <w:rStyle w:val="hps"/>
              <w:b/>
              <w:sz w:val="24"/>
              <w:szCs w:val="24"/>
            </w:rPr>
            <w:t>Sostenere la</w:t>
          </w:r>
          <w:r w:rsidRPr="00795993">
            <w:rPr>
              <w:rStyle w:val="longtext"/>
              <w:b/>
              <w:sz w:val="24"/>
              <w:szCs w:val="24"/>
            </w:rPr>
            <w:t xml:space="preserve"> </w:t>
          </w:r>
          <w:r w:rsidRPr="00795993">
            <w:rPr>
              <w:rStyle w:val="hps"/>
              <w:b/>
              <w:sz w:val="24"/>
              <w:szCs w:val="24"/>
            </w:rPr>
            <w:t>valorizzazione</w:t>
          </w:r>
          <w:r w:rsidRPr="00795993">
            <w:rPr>
              <w:rStyle w:val="longtext"/>
              <w:b/>
              <w:sz w:val="24"/>
              <w:szCs w:val="24"/>
            </w:rPr>
            <w:t xml:space="preserve"> </w:t>
          </w:r>
          <w:r w:rsidRPr="00795993">
            <w:rPr>
              <w:rStyle w:val="hps"/>
              <w:b/>
              <w:sz w:val="24"/>
              <w:szCs w:val="24"/>
            </w:rPr>
            <w:t>e la</w:t>
          </w:r>
          <w:r w:rsidRPr="00795993">
            <w:rPr>
              <w:rStyle w:val="longtext"/>
              <w:b/>
              <w:sz w:val="24"/>
              <w:szCs w:val="24"/>
            </w:rPr>
            <w:t xml:space="preserve"> </w:t>
          </w:r>
          <w:r w:rsidRPr="00795993">
            <w:rPr>
              <w:rStyle w:val="hps"/>
              <w:b/>
              <w:sz w:val="24"/>
              <w:szCs w:val="24"/>
            </w:rPr>
            <w:t>promozione di prodotti turistici</w:t>
          </w:r>
          <w:r w:rsidRPr="00795993">
            <w:rPr>
              <w:rStyle w:val="longtext"/>
              <w:b/>
              <w:sz w:val="24"/>
              <w:szCs w:val="24"/>
            </w:rPr>
            <w:t xml:space="preserve"> </w:t>
          </w:r>
          <w:r w:rsidRPr="00795993">
            <w:rPr>
              <w:rStyle w:val="hps"/>
              <w:b/>
              <w:sz w:val="24"/>
              <w:szCs w:val="24"/>
            </w:rPr>
            <w:t>tematici</w:t>
          </w:r>
          <w:r w:rsidRPr="00795993">
            <w:rPr>
              <w:rStyle w:val="longtext"/>
              <w:b/>
              <w:sz w:val="24"/>
              <w:szCs w:val="24"/>
            </w:rPr>
            <w:t xml:space="preserve"> </w:t>
          </w:r>
          <w:r w:rsidRPr="00795993">
            <w:rPr>
              <w:rStyle w:val="hps"/>
              <w:b/>
              <w:sz w:val="24"/>
              <w:szCs w:val="24"/>
            </w:rPr>
            <w:t>transnazionali sostenibili</w:t>
          </w:r>
          <w:r>
            <w:rPr>
              <w:rStyle w:val="hps"/>
              <w:b/>
              <w:sz w:val="24"/>
              <w:szCs w:val="24"/>
            </w:rPr>
            <w:t xml:space="preserve">. </w:t>
          </w:r>
          <w:r w:rsidRPr="00795993">
            <w:rPr>
              <w:rStyle w:val="hps"/>
              <w:b/>
              <w:sz w:val="24"/>
              <w:szCs w:val="24"/>
            </w:rPr>
            <w:t>Programma per l'imprenditorialità</w:t>
          </w:r>
          <w:r w:rsidRPr="00795993">
            <w:rPr>
              <w:rStyle w:val="longtext"/>
              <w:b/>
              <w:sz w:val="24"/>
              <w:szCs w:val="24"/>
            </w:rPr>
            <w:t xml:space="preserve"> </w:t>
          </w:r>
          <w:r w:rsidRPr="00795993">
            <w:rPr>
              <w:rStyle w:val="hps"/>
              <w:b/>
              <w:sz w:val="24"/>
              <w:szCs w:val="24"/>
            </w:rPr>
            <w:t>e l'innovazione (</w:t>
          </w:r>
          <w:r w:rsidRPr="00795993">
            <w:rPr>
              <w:rStyle w:val="longtext"/>
              <w:b/>
              <w:sz w:val="24"/>
              <w:szCs w:val="24"/>
            </w:rPr>
            <w:t>EIP)</w:t>
          </w:r>
        </w:p>
      </w:tc>
    </w:tr>
  </w:tbl>
  <w:p w:rsidR="00B74F78" w:rsidRDefault="00B74F78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22A51"/>
    <w:multiLevelType w:val="hybridMultilevel"/>
    <w:tmpl w:val="C46CDA3A"/>
    <w:lvl w:ilvl="0" w:tplc="3226494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6F6484"/>
    <w:multiLevelType w:val="hybridMultilevel"/>
    <w:tmpl w:val="7690126E"/>
    <w:lvl w:ilvl="0" w:tplc="B114D66C">
      <w:start w:val="1"/>
      <w:numFmt w:val="bullet"/>
      <w:lvlText w:val="-"/>
      <w:lvlJc w:val="left"/>
      <w:pPr>
        <w:ind w:left="1080" w:hanging="360"/>
      </w:pPr>
      <w:rPr>
        <w:rFonts w:ascii="Calibri-Bold" w:eastAsiaTheme="minorHAnsi" w:hAnsi="Calibri-Bold" w:cs="Calibri-Bold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4F78"/>
    <w:rsid w:val="000807FD"/>
    <w:rsid w:val="00100AC1"/>
    <w:rsid w:val="00146FA7"/>
    <w:rsid w:val="001E49C7"/>
    <w:rsid w:val="002575E7"/>
    <w:rsid w:val="0039343B"/>
    <w:rsid w:val="004B57FC"/>
    <w:rsid w:val="004E2CC7"/>
    <w:rsid w:val="004E2CDE"/>
    <w:rsid w:val="00515F77"/>
    <w:rsid w:val="0057674A"/>
    <w:rsid w:val="00702D94"/>
    <w:rsid w:val="007106A4"/>
    <w:rsid w:val="00733ABD"/>
    <w:rsid w:val="007502A9"/>
    <w:rsid w:val="007908C4"/>
    <w:rsid w:val="00795993"/>
    <w:rsid w:val="00824ECE"/>
    <w:rsid w:val="008A3CDD"/>
    <w:rsid w:val="008A79D7"/>
    <w:rsid w:val="00AD7CA2"/>
    <w:rsid w:val="00B51C66"/>
    <w:rsid w:val="00B74F78"/>
    <w:rsid w:val="00B875B2"/>
    <w:rsid w:val="00BA3F2E"/>
    <w:rsid w:val="00BB7413"/>
    <w:rsid w:val="00C772EE"/>
    <w:rsid w:val="00D24544"/>
    <w:rsid w:val="00D53B14"/>
    <w:rsid w:val="00D972E5"/>
    <w:rsid w:val="00E342A9"/>
    <w:rsid w:val="00E90C55"/>
    <w:rsid w:val="00EC7634"/>
    <w:rsid w:val="00F93634"/>
    <w:rsid w:val="00FD6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9599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74F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74F78"/>
  </w:style>
  <w:style w:type="paragraph" w:styleId="Pidipagina">
    <w:name w:val="footer"/>
    <w:basedOn w:val="Normale"/>
    <w:link w:val="PidipaginaCarattere"/>
    <w:uiPriority w:val="99"/>
    <w:unhideWhenUsed/>
    <w:rsid w:val="00B74F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74F7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4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4F78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B74F78"/>
    <w:rPr>
      <w:strike w:val="0"/>
      <w:dstrike w:val="0"/>
      <w:color w:val="2F6C8B"/>
      <w:u w:val="none"/>
      <w:effect w:val="none"/>
    </w:rPr>
  </w:style>
  <w:style w:type="paragraph" w:styleId="Paragrafoelenco">
    <w:name w:val="List Paragraph"/>
    <w:basedOn w:val="Normale"/>
    <w:uiPriority w:val="34"/>
    <w:qFormat/>
    <w:rsid w:val="0039343B"/>
    <w:pPr>
      <w:ind w:left="720"/>
      <w:contextualSpacing/>
    </w:pPr>
  </w:style>
  <w:style w:type="paragraph" w:customStyle="1" w:styleId="Default">
    <w:name w:val="Default"/>
    <w:rsid w:val="00702D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longtext">
    <w:name w:val="long_text"/>
    <w:basedOn w:val="Carpredefinitoparagrafo"/>
    <w:rsid w:val="00795993"/>
  </w:style>
  <w:style w:type="character" w:customStyle="1" w:styleId="hps">
    <w:name w:val="hps"/>
    <w:basedOn w:val="Carpredefinitoparagrafo"/>
    <w:rsid w:val="007959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687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1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1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2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127520">
                          <w:marLeft w:val="0"/>
                          <w:marRight w:val="10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262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5" w:color="86C8D9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3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59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0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69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88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640383">
                          <w:marLeft w:val="0"/>
                          <w:marRight w:val="10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16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5" w:color="86C8D9"/>
                                <w:right w:val="none" w:sz="0" w:space="0" w:color="auto"/>
                              </w:divBdr>
                              <w:divsChild>
                                <w:div w:id="12609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8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3665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068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39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760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387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CA0980D2DA746EC99F88267A8E8E1D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4FBBE21-3651-4A18-9ECF-E8C568FFFA1A}"/>
      </w:docPartPr>
      <w:docPartBody>
        <w:p w:rsidR="003C5BED" w:rsidRDefault="00E238F9" w:rsidP="00E238F9">
          <w:pPr>
            <w:pStyle w:val="7CA0980D2DA746EC99F88267A8E8E1D3"/>
          </w:pPr>
          <w:r>
            <w:rPr>
              <w:color w:val="FFFFFF" w:themeColor="background1"/>
            </w:rPr>
            <w:t>[Selezionare la data]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hyphenationZone w:val="283"/>
  <w:characterSpacingControl w:val="doNotCompress"/>
  <w:compat>
    <w:useFELayout/>
  </w:compat>
  <w:rsids>
    <w:rsidRoot w:val="00E238F9"/>
    <w:rsid w:val="00006B71"/>
    <w:rsid w:val="000751A4"/>
    <w:rsid w:val="002D3C96"/>
    <w:rsid w:val="003B53A4"/>
    <w:rsid w:val="003C5BED"/>
    <w:rsid w:val="003E23BF"/>
    <w:rsid w:val="004C495D"/>
    <w:rsid w:val="00642BA4"/>
    <w:rsid w:val="009D1127"/>
    <w:rsid w:val="00D52B7C"/>
    <w:rsid w:val="00E238F9"/>
    <w:rsid w:val="00EB3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C5BE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7CA0980D2DA746EC99F88267A8E8E1D3">
    <w:name w:val="7CA0980D2DA746EC99F88267A8E8E1D3"/>
    <w:rsid w:val="00E238F9"/>
  </w:style>
  <w:style w:type="paragraph" w:customStyle="1" w:styleId="9BE73307958D4E6CAE6140718943E6D1">
    <w:name w:val="9BE73307958D4E6CAE6140718943E6D1"/>
    <w:rsid w:val="00E238F9"/>
  </w:style>
  <w:style w:type="paragraph" w:customStyle="1" w:styleId="736ACD25510A42308AB0F065A7222E85">
    <w:name w:val="736ACD25510A42308AB0F065A7222E85"/>
    <w:rsid w:val="00E238F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n.23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FONDO PER L’OCCUPAZIONE GIOVANILENELLA GREEN ECONOMYavviso ministero dell’ambiente “</vt:lpstr>
    </vt:vector>
  </TitlesOfParts>
  <Company/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FONDO PER L’OCCUPAZIONE GIOVANILENELLA GREEN ECONOMYavviso ministero dell’ambiente “</dc:title>
  <dc:subject/>
  <dc:creator>pc</dc:creator>
  <cp:keywords/>
  <dc:description/>
  <cp:lastModifiedBy>pc</cp:lastModifiedBy>
  <cp:revision>16</cp:revision>
  <cp:lastPrinted>2013-02-12T10:47:00Z</cp:lastPrinted>
  <dcterms:created xsi:type="dcterms:W3CDTF">2013-02-06T08:02:00Z</dcterms:created>
  <dcterms:modified xsi:type="dcterms:W3CDTF">2013-06-12T08:52:00Z</dcterms:modified>
</cp:coreProperties>
</file>