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3BC" w:rsidRPr="00FD43C4" w:rsidRDefault="00EB1E3E" w:rsidP="00FD43C4">
      <w:pPr>
        <w:pStyle w:val="Corpotesto"/>
        <w:tabs>
          <w:tab w:val="left" w:pos="3226"/>
        </w:tabs>
        <w:spacing w:before="120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noProof/>
          <w:lang w:eastAsia="it-IT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-695325</wp:posOffset>
            </wp:positionV>
            <wp:extent cx="488950" cy="732155"/>
            <wp:effectExtent l="0" t="0" r="6350" b="0"/>
            <wp:wrapTopAndBottom/>
            <wp:docPr id="2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7321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0" distR="0" simplePos="0" relativeHeight="251658752" behindDoc="0" locked="0" layoutInCell="1" allowOverlap="1">
            <wp:simplePos x="0" y="0"/>
            <wp:positionH relativeFrom="column">
              <wp:posOffset>5182870</wp:posOffset>
            </wp:positionH>
            <wp:positionV relativeFrom="paragraph">
              <wp:posOffset>-535305</wp:posOffset>
            </wp:positionV>
            <wp:extent cx="1317625" cy="572135"/>
            <wp:effectExtent l="0" t="0" r="0" b="0"/>
            <wp:wrapSquare wrapText="right"/>
            <wp:docPr id="3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5721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it-IT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column">
              <wp:posOffset>-307340</wp:posOffset>
            </wp:positionH>
            <wp:positionV relativeFrom="paragraph">
              <wp:posOffset>-576580</wp:posOffset>
            </wp:positionV>
            <wp:extent cx="1090295" cy="525780"/>
            <wp:effectExtent l="0" t="0" r="0" b="762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525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03BC" w:rsidRPr="00FD43C4">
        <w:rPr>
          <w:rFonts w:ascii="Garamond" w:hAnsi="Garamond"/>
          <w:b/>
          <w:bCs/>
          <w:sz w:val="24"/>
          <w:szCs w:val="24"/>
        </w:rPr>
        <w:t>ENTE PARCO NAZIONALE DELLA SILA</w:t>
      </w:r>
    </w:p>
    <w:p w:rsidR="003103BC" w:rsidRDefault="003103BC" w:rsidP="008317E8">
      <w:pPr>
        <w:pStyle w:val="Default"/>
        <w:spacing w:after="120"/>
        <w:jc w:val="center"/>
        <w:rPr>
          <w:rFonts w:ascii="Garamond" w:hAnsi="Garamond"/>
          <w:b/>
          <w:color w:val="auto"/>
          <w:sz w:val="36"/>
          <w:szCs w:val="36"/>
        </w:rPr>
      </w:pPr>
    </w:p>
    <w:p w:rsidR="003103BC" w:rsidRPr="008317E8" w:rsidRDefault="003103BC" w:rsidP="008317E8">
      <w:pPr>
        <w:pStyle w:val="Default"/>
        <w:spacing w:after="120"/>
        <w:jc w:val="center"/>
        <w:rPr>
          <w:rFonts w:ascii="Garamond" w:hAnsi="Garamond" w:cs="Arial"/>
          <w:b/>
          <w:bCs/>
          <w:sz w:val="36"/>
          <w:szCs w:val="36"/>
        </w:rPr>
      </w:pPr>
      <w:r w:rsidRPr="008317E8">
        <w:rPr>
          <w:rFonts w:ascii="Garamond" w:hAnsi="Garamond"/>
          <w:b/>
          <w:color w:val="auto"/>
          <w:sz w:val="36"/>
          <w:szCs w:val="36"/>
        </w:rPr>
        <w:t>“P</w:t>
      </w:r>
      <w:r w:rsidRPr="008317E8">
        <w:rPr>
          <w:rFonts w:ascii="Garamond" w:hAnsi="Garamond" w:cs="Arial"/>
          <w:b/>
          <w:bCs/>
          <w:sz w:val="36"/>
          <w:szCs w:val="36"/>
        </w:rPr>
        <w:t xml:space="preserve">roposta di </w:t>
      </w:r>
      <w:r>
        <w:rPr>
          <w:rFonts w:ascii="Garamond" w:hAnsi="Garamond" w:cs="Arial"/>
          <w:b/>
          <w:bCs/>
          <w:sz w:val="36"/>
          <w:szCs w:val="36"/>
        </w:rPr>
        <w:t>P</w:t>
      </w:r>
      <w:r w:rsidRPr="008317E8">
        <w:rPr>
          <w:rFonts w:ascii="Garamond" w:hAnsi="Garamond" w:cs="Arial"/>
          <w:b/>
          <w:bCs/>
          <w:sz w:val="36"/>
          <w:szCs w:val="36"/>
        </w:rPr>
        <w:t>iano” del Parco Nazionale della Sila</w:t>
      </w:r>
    </w:p>
    <w:p w:rsidR="003103BC" w:rsidRDefault="003103BC" w:rsidP="0055184D">
      <w:pPr>
        <w:pStyle w:val="Default"/>
        <w:spacing w:after="120"/>
        <w:jc w:val="both"/>
        <w:rPr>
          <w:rFonts w:ascii="Garamond" w:hAnsi="Garamond" w:cs="Arial"/>
          <w:b/>
          <w:bCs/>
          <w:i/>
        </w:rPr>
      </w:pPr>
    </w:p>
    <w:p w:rsidR="003103BC" w:rsidRPr="004B694C" w:rsidRDefault="003103BC" w:rsidP="004B694C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</w:pPr>
      <w:r w:rsidRPr="004B694C"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t>Piano del Parco</w:t>
      </w:r>
    </w:p>
    <w:p w:rsidR="003103BC" w:rsidRPr="004B694C" w:rsidRDefault="003103BC" w:rsidP="004B694C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</w:pPr>
      <w:r w:rsidRPr="004B694C"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t>Misure di Conservazione di cui alla DGR n° 243 del 30/05/2014</w:t>
      </w:r>
    </w:p>
    <w:p w:rsidR="003103BC" w:rsidRPr="004B694C" w:rsidRDefault="003103BC" w:rsidP="004B694C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</w:pPr>
      <w:r w:rsidRPr="004B694C"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t>Piano Pluriennale Economico e Sociale</w:t>
      </w:r>
    </w:p>
    <w:p w:rsidR="003103BC" w:rsidRPr="008317E8" w:rsidRDefault="003103BC" w:rsidP="004B694C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t>Valutazione Ambientale Strategica</w:t>
      </w:r>
    </w:p>
    <w:p w:rsidR="003103BC" w:rsidRDefault="003103BC" w:rsidP="008317E8">
      <w:pPr>
        <w:suppressAutoHyphens/>
        <w:spacing w:after="0" w:line="240" w:lineRule="auto"/>
        <w:jc w:val="center"/>
        <w:rPr>
          <w:rFonts w:ascii="Garamond" w:hAnsi="Garamond"/>
          <w:b/>
          <w:bCs/>
          <w:kern w:val="1"/>
          <w:sz w:val="24"/>
          <w:szCs w:val="24"/>
          <w:lang w:eastAsia="ar-SA"/>
        </w:rPr>
      </w:pPr>
      <w:r>
        <w:rPr>
          <w:rFonts w:ascii="Garamond" w:hAnsi="Garamond"/>
          <w:b/>
          <w:bCs/>
          <w:kern w:val="1"/>
          <w:sz w:val="24"/>
          <w:szCs w:val="24"/>
          <w:lang w:eastAsia="ar-SA"/>
        </w:rPr>
        <w:t>__________________________</w:t>
      </w:r>
    </w:p>
    <w:p w:rsidR="003103BC" w:rsidRDefault="003103BC" w:rsidP="008317E8">
      <w:pPr>
        <w:pStyle w:val="Default"/>
        <w:spacing w:after="120"/>
        <w:jc w:val="center"/>
        <w:rPr>
          <w:rFonts w:ascii="Garamond" w:hAnsi="Garamond" w:cs="Arial"/>
          <w:b/>
          <w:bCs/>
          <w:i/>
        </w:rPr>
      </w:pPr>
    </w:p>
    <w:p w:rsidR="003103BC" w:rsidRDefault="003103BC" w:rsidP="00FD43C4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center"/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</w:pPr>
      <w:r w:rsidRPr="004B694C"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t>PIANO DEL PARCO</w:t>
      </w:r>
    </w:p>
    <w:p w:rsidR="003103BC" w:rsidRPr="004B694C" w:rsidRDefault="003103BC" w:rsidP="004B694C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</w:pPr>
    </w:p>
    <w:p w:rsidR="003103BC" w:rsidRPr="00180018" w:rsidRDefault="00C070DC" w:rsidP="00D374B6">
      <w:pPr>
        <w:suppressAutoHyphens/>
        <w:spacing w:after="0" w:line="240" w:lineRule="auto"/>
        <w:jc w:val="both"/>
        <w:rPr>
          <w:rFonts w:ascii="Garamond" w:hAnsi="Garamond"/>
          <w:b/>
          <w:bCs/>
          <w:kern w:val="1"/>
          <w:sz w:val="24"/>
          <w:szCs w:val="24"/>
          <w:lang w:eastAsia="ar-SA"/>
        </w:rPr>
      </w:pPr>
      <w:r w:rsidRPr="00180018">
        <w:rPr>
          <w:rFonts w:ascii="Garamond" w:hAnsi="Garamond"/>
          <w:b/>
          <w:bCs/>
          <w:kern w:val="1"/>
          <w:sz w:val="24"/>
          <w:szCs w:val="24"/>
          <w:lang w:eastAsia="ar-SA"/>
        </w:rPr>
        <w:t>00A e</w:t>
      </w:r>
      <w:r w:rsidR="003103BC" w:rsidRPr="00180018">
        <w:rPr>
          <w:rFonts w:ascii="Garamond" w:hAnsi="Garamond"/>
          <w:b/>
          <w:bCs/>
          <w:kern w:val="1"/>
          <w:sz w:val="24"/>
          <w:szCs w:val="24"/>
          <w:lang w:eastAsia="ar-SA"/>
        </w:rPr>
        <w:t>laborati</w:t>
      </w:r>
    </w:p>
    <w:p w:rsidR="003103BC" w:rsidRPr="00180018" w:rsidRDefault="003103BC" w:rsidP="00D374B6">
      <w:pPr>
        <w:suppressAutoHyphens/>
        <w:spacing w:after="0" w:line="240" w:lineRule="auto"/>
        <w:jc w:val="both"/>
        <w:rPr>
          <w:rFonts w:ascii="Garamond" w:hAnsi="Garamond"/>
          <w:b/>
          <w:bCs/>
          <w:kern w:val="1"/>
          <w:sz w:val="24"/>
          <w:szCs w:val="24"/>
          <w:lang w:eastAsia="ar-SA"/>
        </w:rPr>
      </w:pPr>
    </w:p>
    <w:p w:rsidR="003103BC" w:rsidRPr="00180018" w:rsidRDefault="003103BC" w:rsidP="00FE17F9">
      <w:pPr>
        <w:suppressAutoHyphens/>
        <w:spacing w:after="0" w:line="240" w:lineRule="auto"/>
        <w:jc w:val="both"/>
        <w:rPr>
          <w:rFonts w:ascii="Garamond" w:hAnsi="Garamond"/>
          <w:b/>
          <w:bCs/>
          <w:kern w:val="1"/>
          <w:sz w:val="24"/>
          <w:szCs w:val="24"/>
          <w:lang w:eastAsia="ar-SA"/>
        </w:rPr>
      </w:pPr>
      <w:r w:rsidRPr="00180018">
        <w:rPr>
          <w:rFonts w:ascii="Garamond" w:hAnsi="Garamond"/>
          <w:b/>
          <w:bCs/>
          <w:kern w:val="1"/>
          <w:sz w:val="24"/>
          <w:szCs w:val="24"/>
          <w:lang w:eastAsia="ar-SA"/>
        </w:rPr>
        <w:t>Relazioni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A0.1 – Il Piano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A0.2 – Motivazioni</w:t>
      </w:r>
    </w:p>
    <w:p w:rsidR="003103BC" w:rsidRPr="00271F82" w:rsidRDefault="003103BC" w:rsidP="00572420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A0.3 – Norme tecniche di attuazione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A1.0 – Relazione: </w:t>
      </w:r>
      <w:r w:rsidR="00271F82">
        <w:rPr>
          <w:rFonts w:ascii="Garamond" w:hAnsi="Garamond"/>
          <w:bCs/>
          <w:kern w:val="1"/>
          <w:sz w:val="24"/>
          <w:szCs w:val="24"/>
          <w:lang w:eastAsia="ar-SA"/>
        </w:rPr>
        <w:t>s</w:t>
      </w: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toria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A2.0 – Relazione: analisi della situazione socio-economica e linee guida per il futuro piano di sviluppo socio-economico area Parco </w:t>
      </w:r>
      <w:r w:rsidR="00271F82"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Nazionale </w:t>
      </w: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della Sila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A3.0 – Beni </w:t>
      </w:r>
      <w:r w:rsidR="00271F82">
        <w:rPr>
          <w:rFonts w:ascii="Garamond" w:hAnsi="Garamond"/>
          <w:bCs/>
          <w:kern w:val="1"/>
          <w:sz w:val="24"/>
          <w:szCs w:val="24"/>
          <w:lang w:eastAsia="ar-SA"/>
        </w:rPr>
        <w:t>c</w:t>
      </w: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ulturali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A4.0 – Accessibilità e </w:t>
      </w:r>
      <w:r w:rsidR="00271F82">
        <w:rPr>
          <w:rFonts w:ascii="Garamond" w:hAnsi="Garamond"/>
          <w:bCs/>
          <w:kern w:val="1"/>
          <w:sz w:val="24"/>
          <w:szCs w:val="24"/>
          <w:lang w:eastAsia="ar-SA"/>
        </w:rPr>
        <w:t>m</w:t>
      </w: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obilità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A5.0 – Paesaggio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A6.0 – Diritti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A7.0 – Partecipazione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A8.0 – Geologia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A9.0 – Lettura </w:t>
      </w:r>
      <w:r w:rsidR="00271F82">
        <w:rPr>
          <w:rFonts w:ascii="Garamond" w:hAnsi="Garamond"/>
          <w:bCs/>
          <w:kern w:val="1"/>
          <w:sz w:val="24"/>
          <w:szCs w:val="24"/>
          <w:lang w:eastAsia="ar-SA"/>
        </w:rPr>
        <w:t>a</w:t>
      </w: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gronomica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A10.0.E1 – Aree </w:t>
      </w:r>
      <w:r w:rsidR="00271F82">
        <w:rPr>
          <w:rFonts w:ascii="Garamond" w:hAnsi="Garamond"/>
          <w:bCs/>
          <w:kern w:val="1"/>
          <w:sz w:val="24"/>
          <w:szCs w:val="24"/>
          <w:lang w:eastAsia="ar-SA"/>
        </w:rPr>
        <w:t>p</w:t>
      </w: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rotette e </w:t>
      </w:r>
      <w:r w:rsidR="00271F82">
        <w:rPr>
          <w:rFonts w:ascii="Garamond" w:hAnsi="Garamond"/>
          <w:bCs/>
          <w:kern w:val="1"/>
          <w:sz w:val="24"/>
          <w:szCs w:val="24"/>
          <w:lang w:eastAsia="ar-SA"/>
        </w:rPr>
        <w:t>R</w:t>
      </w: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ete </w:t>
      </w:r>
      <w:r w:rsidR="00271F82">
        <w:rPr>
          <w:rFonts w:ascii="Garamond" w:hAnsi="Garamond"/>
          <w:bCs/>
          <w:kern w:val="1"/>
          <w:sz w:val="24"/>
          <w:szCs w:val="24"/>
          <w:lang w:eastAsia="ar-SA"/>
        </w:rPr>
        <w:t>N</w:t>
      </w: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atura 2000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A10.0.E2 – Flora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A10.0.E3 – Vegetazione e Habitat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A10.0.E4 – Fauna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A10.0.E5 – </w:t>
      </w:r>
      <w:proofErr w:type="spell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Hotspots</w:t>
      </w:r>
      <w:proofErr w:type="spellEnd"/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A11.0.1 – Inquadramento </w:t>
      </w:r>
      <w:proofErr w:type="spellStart"/>
      <w:r w:rsidR="00271F82">
        <w:rPr>
          <w:rFonts w:ascii="Garamond" w:hAnsi="Garamond"/>
          <w:bCs/>
          <w:kern w:val="1"/>
          <w:sz w:val="24"/>
          <w:szCs w:val="24"/>
          <w:lang w:eastAsia="ar-SA"/>
        </w:rPr>
        <w:t>f</w:t>
      </w: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isiografico</w:t>
      </w:r>
      <w:proofErr w:type="spellEnd"/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A11.0.2 – Caratterizzazione </w:t>
      </w:r>
      <w:proofErr w:type="spell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fisiografica</w:t>
      </w:r>
      <w:proofErr w:type="spellEnd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 e climatica del Parco Nazionale della Sila e risorse idriche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A11.0.3 – Bilancio idrologico e risorse idriche superficiali e sotterranee 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A11.0.4 – Portate, </w:t>
      </w:r>
      <w:r w:rsidR="00271F82">
        <w:rPr>
          <w:rFonts w:ascii="Garamond" w:hAnsi="Garamond"/>
          <w:bCs/>
          <w:kern w:val="1"/>
          <w:sz w:val="24"/>
          <w:szCs w:val="24"/>
          <w:lang w:eastAsia="ar-SA"/>
        </w:rPr>
        <w:t>d</w:t>
      </w: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eflussi </w:t>
      </w:r>
      <w:r w:rsidR="00271F82">
        <w:rPr>
          <w:rFonts w:ascii="Garamond" w:hAnsi="Garamond"/>
          <w:bCs/>
          <w:kern w:val="1"/>
          <w:sz w:val="24"/>
          <w:szCs w:val="24"/>
          <w:lang w:eastAsia="ar-SA"/>
        </w:rPr>
        <w:t>m</w:t>
      </w: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ensili e </w:t>
      </w:r>
      <w:r w:rsidR="00271F82">
        <w:rPr>
          <w:rFonts w:ascii="Garamond" w:hAnsi="Garamond"/>
          <w:bCs/>
          <w:kern w:val="1"/>
          <w:sz w:val="24"/>
          <w:szCs w:val="24"/>
          <w:lang w:eastAsia="ar-SA"/>
        </w:rPr>
        <w:t>a</w:t>
      </w: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nnuali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A11.0.5 – Indici </w:t>
      </w:r>
      <w:r w:rsidR="00271F82">
        <w:rPr>
          <w:rFonts w:ascii="Garamond" w:hAnsi="Garamond"/>
          <w:bCs/>
          <w:kern w:val="1"/>
          <w:sz w:val="24"/>
          <w:szCs w:val="24"/>
          <w:lang w:eastAsia="ar-SA"/>
        </w:rPr>
        <w:t>c</w:t>
      </w: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limatici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A11.0.6 – Risorse idriche: acquedotti, reti fognarie e depuratori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A11.0.7 – Risorse idriche: gli impianti idroelettrici silani e relative centrali di produzione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A11.0.8 – Risorse idriche: impianti irrigui altopiano silano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A11.0.9 – Risorse idriche: la problematica degli incendi boschivi</w:t>
      </w:r>
    </w:p>
    <w:p w:rsidR="003103BC" w:rsidRPr="00180018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A11.0.10 – Risorse idriche: gestione delle risorse idriche</w:t>
      </w:r>
    </w:p>
    <w:p w:rsidR="003103BC" w:rsidRPr="00180018" w:rsidRDefault="00FE17F9" w:rsidP="006D0E2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/>
          <w:bCs/>
          <w:kern w:val="1"/>
          <w:sz w:val="24"/>
          <w:szCs w:val="24"/>
          <w:lang w:eastAsia="ar-SA"/>
        </w:rPr>
      </w:pPr>
      <w:r w:rsidRPr="00180018">
        <w:rPr>
          <w:rFonts w:ascii="Garamond" w:hAnsi="Garamond"/>
          <w:b/>
          <w:bCs/>
          <w:kern w:val="1"/>
          <w:sz w:val="24"/>
          <w:szCs w:val="24"/>
          <w:lang w:eastAsia="ar-SA"/>
        </w:rPr>
        <w:t>Tavole</w:t>
      </w:r>
      <w:r w:rsidR="003103BC" w:rsidRPr="00180018">
        <w:rPr>
          <w:rFonts w:ascii="Garamond" w:hAnsi="Garamond"/>
          <w:b/>
          <w:bCs/>
          <w:kern w:val="1"/>
          <w:sz w:val="24"/>
          <w:szCs w:val="24"/>
          <w:lang w:eastAsia="ar-SA"/>
        </w:rPr>
        <w:t>:</w:t>
      </w:r>
    </w:p>
    <w:p w:rsidR="003103BC" w:rsidRPr="00180018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517542">
        <w:rPr>
          <w:rFonts w:ascii="Garamond" w:hAnsi="Garamond"/>
          <w:bCs/>
          <w:kern w:val="1"/>
          <w:sz w:val="24"/>
          <w:szCs w:val="24"/>
          <w:lang w:eastAsia="ar-SA"/>
        </w:rPr>
        <w:lastRenderedPageBreak/>
        <w:t>0.1 – Il Parco Nazionale della Sila secondo il D.P.R. del 14.11.2002</w:t>
      </w:r>
      <w:r w:rsidR="00180018" w:rsidRPr="00517542">
        <w:rPr>
          <w:rFonts w:ascii="Garamond" w:hAnsi="Garamond"/>
          <w:bCs/>
          <w:kern w:val="1"/>
          <w:sz w:val="24"/>
          <w:szCs w:val="24"/>
          <w:lang w:eastAsia="ar-SA"/>
        </w:rPr>
        <w:t xml:space="preserve"> – </w:t>
      </w:r>
    </w:p>
    <w:p w:rsidR="00456A30" w:rsidRPr="00271F82" w:rsidRDefault="00456A30" w:rsidP="00456A30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P.1 - Zonizzazione.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P.2 - </w:t>
      </w:r>
      <w:r w:rsidR="00456A30" w:rsidRPr="00271F82">
        <w:rPr>
          <w:rFonts w:ascii="Garamond" w:hAnsi="Garamond"/>
          <w:bCs/>
          <w:kern w:val="1"/>
          <w:sz w:val="24"/>
          <w:szCs w:val="24"/>
          <w:lang w:eastAsia="ar-SA"/>
        </w:rPr>
        <w:t>A</w:t>
      </w: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ree vincolate  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A1.1 – Percorsi della transumanza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A3.1 – Patrimonio storico culturale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A4.1 – Analisi della mobilità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A4.2 – Analisi dell’accessibilità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A5.1 – Paesaggio consolidato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A5.2. (1,2,3,4,5,6) – Lettura dinamica del paesaggio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A5.3 – Percezioni di </w:t>
      </w:r>
      <w:r w:rsidR="00271F82">
        <w:rPr>
          <w:rFonts w:ascii="Garamond" w:hAnsi="Garamond"/>
          <w:bCs/>
          <w:kern w:val="1"/>
          <w:sz w:val="24"/>
          <w:szCs w:val="24"/>
          <w:lang w:eastAsia="ar-SA"/>
        </w:rPr>
        <w:t>p</w:t>
      </w: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aesaggio 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A5.4 – Colori di paesaggio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A5.5 – Paesaggi chiave della Sila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A5.6 – Unità di paesaggio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A5.7 – Sintesi/Aree di rispetto paesaggistico</w:t>
      </w:r>
      <w:r w:rsidR="00180018"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 – 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A6.1 – Tipologia e anno di approvazione strumenti urbanistici generali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A6.2 – Mosaicatura zone omogenee strumenti urbanistici generali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A6.3 – Nuclei urbani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A8.1 – Carta </w:t>
      </w:r>
      <w:proofErr w:type="spell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geolitologica</w:t>
      </w:r>
      <w:proofErr w:type="spellEnd"/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A8.2 – Carta dell’esposizione dei versanti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A8.3 – Carta </w:t>
      </w:r>
      <w:proofErr w:type="spell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clivometrica</w:t>
      </w:r>
      <w:proofErr w:type="spellEnd"/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A8.4 – Carta geomorfologica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A8.5 – Carta della suscettibilità di frana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A8.6 – Carta della pericolosità di frana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A9.1 – Carta di uso e copertura del suolo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A10.1 – Aree protette e Rete Natura 2000</w:t>
      </w:r>
      <w:r w:rsidR="00180018"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 -  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A10.2 – Specie vegetali. Diversità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A10.3 – Specie vegetali d’interesse </w:t>
      </w:r>
      <w:proofErr w:type="spell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conservazionistico</w:t>
      </w:r>
      <w:proofErr w:type="spellEnd"/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A10.4 – Specie animali: invertebrati. Diversità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A10.5 – Specie animali: invertebrati d’interesse </w:t>
      </w:r>
      <w:proofErr w:type="spell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conservazionistico</w:t>
      </w:r>
      <w:proofErr w:type="spellEnd"/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A10.6 – Specie animali: vertebrati. Diversità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A10.7 – Specie animali: vertebrati d’interesse </w:t>
      </w:r>
      <w:proofErr w:type="spell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conservazionistico</w:t>
      </w:r>
      <w:proofErr w:type="spellEnd"/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A10.8 – </w:t>
      </w:r>
      <w:proofErr w:type="gram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Specie  animali</w:t>
      </w:r>
      <w:proofErr w:type="gramEnd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: mammiferi. Diversità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A10.9 – </w:t>
      </w:r>
      <w:proofErr w:type="gram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Specie  animali</w:t>
      </w:r>
      <w:proofErr w:type="gramEnd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: mammiferi d’interesse </w:t>
      </w:r>
      <w:proofErr w:type="spell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conservazionistico</w:t>
      </w:r>
      <w:proofErr w:type="spellEnd"/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A10.10 – </w:t>
      </w:r>
      <w:proofErr w:type="gram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Specie  animali</w:t>
      </w:r>
      <w:proofErr w:type="gramEnd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: uccelli. Diversità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A10.11 – </w:t>
      </w:r>
      <w:proofErr w:type="gram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Specie  animali</w:t>
      </w:r>
      <w:proofErr w:type="gramEnd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: uccelli d’interesse </w:t>
      </w:r>
      <w:proofErr w:type="spell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conservazionistico</w:t>
      </w:r>
      <w:proofErr w:type="spellEnd"/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A10.12 – </w:t>
      </w:r>
      <w:proofErr w:type="gram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Specie  animali</w:t>
      </w:r>
      <w:proofErr w:type="gramEnd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: rettili. Diversità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A10.13 – </w:t>
      </w:r>
      <w:proofErr w:type="gram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Specie  animali</w:t>
      </w:r>
      <w:proofErr w:type="gramEnd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: rettili d’interesse </w:t>
      </w:r>
      <w:proofErr w:type="spell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conservazionistico</w:t>
      </w:r>
      <w:proofErr w:type="spellEnd"/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A10.14 – </w:t>
      </w:r>
      <w:proofErr w:type="gram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Specie  animali</w:t>
      </w:r>
      <w:proofErr w:type="gramEnd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: anfibi. Diversità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A10.15 – </w:t>
      </w:r>
      <w:proofErr w:type="gram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Specie  animali</w:t>
      </w:r>
      <w:proofErr w:type="gramEnd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: anfibi d’interesse </w:t>
      </w:r>
      <w:proofErr w:type="spellStart"/>
      <w:r w:rsidR="00180018" w:rsidRPr="00271F82">
        <w:rPr>
          <w:rFonts w:ascii="Garamond" w:hAnsi="Garamond"/>
          <w:bCs/>
          <w:kern w:val="1"/>
          <w:sz w:val="24"/>
          <w:szCs w:val="24"/>
          <w:lang w:eastAsia="ar-SA"/>
        </w:rPr>
        <w:t>conservazionistico</w:t>
      </w:r>
      <w:proofErr w:type="spellEnd"/>
      <w:r w:rsidR="00180018"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 - 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A10.16 – </w:t>
      </w:r>
      <w:proofErr w:type="gram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Specie  animali</w:t>
      </w:r>
      <w:proofErr w:type="gramEnd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: pesci. Diversità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A10.17 – </w:t>
      </w:r>
      <w:proofErr w:type="gram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Specie  animali</w:t>
      </w:r>
      <w:proofErr w:type="gramEnd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: pesci d’interesse </w:t>
      </w:r>
      <w:proofErr w:type="spell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conservazionistico</w:t>
      </w:r>
      <w:proofErr w:type="spellEnd"/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A10.18 – </w:t>
      </w:r>
      <w:proofErr w:type="gram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Specie  animali</w:t>
      </w:r>
      <w:proofErr w:type="gramEnd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: artropodi. Diversità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A10.19 – </w:t>
      </w:r>
      <w:proofErr w:type="gram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Specie  animali</w:t>
      </w:r>
      <w:proofErr w:type="gramEnd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: artropodi d’interesse </w:t>
      </w:r>
      <w:proofErr w:type="spell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conservazionistico</w:t>
      </w:r>
      <w:proofErr w:type="spellEnd"/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A10.20 – </w:t>
      </w:r>
      <w:proofErr w:type="gram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Specie  animali</w:t>
      </w:r>
      <w:proofErr w:type="gramEnd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: lepidotteri. Diversità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A10.21 – </w:t>
      </w:r>
      <w:proofErr w:type="gram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Specie  animali</w:t>
      </w:r>
      <w:proofErr w:type="gramEnd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: lepidotteri d’interesse </w:t>
      </w:r>
      <w:proofErr w:type="spell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conservazionistico</w:t>
      </w:r>
      <w:proofErr w:type="spellEnd"/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A10.22 – Vegetazione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A10.23 – Pregio naturalistico delle comunità animali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A10.24 – Pregio naturalistico delle comunità vegetali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A10.25 – Pregio naturalistico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A10.26 – </w:t>
      </w:r>
      <w:proofErr w:type="spellStart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Hotspots</w:t>
      </w:r>
      <w:proofErr w:type="spellEnd"/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 xml:space="preserve"> della biodiversità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A11.1 – Corografia generale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A11.2 – Classi altimetriche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lastRenderedPageBreak/>
        <w:t>A11.3 – Classi di pendenza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A11.4 – Esposizioni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A11.5 – Precipitazione media annua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A11.6 – Temperatura media annua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A11.7 – Deflusso superficiale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A11.8 – Schemi idrici regionali</w:t>
      </w:r>
    </w:p>
    <w:p w:rsidR="003103BC" w:rsidRPr="00271F82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A11.9 – Comprensori irrigui</w:t>
      </w:r>
    </w:p>
    <w:p w:rsidR="003103BC" w:rsidRPr="00180018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highlight w:val="green"/>
          <w:lang w:eastAsia="ar-SA"/>
        </w:rPr>
      </w:pPr>
      <w:r w:rsidRPr="00271F82">
        <w:rPr>
          <w:rFonts w:ascii="Garamond" w:hAnsi="Garamond"/>
          <w:bCs/>
          <w:kern w:val="1"/>
          <w:sz w:val="24"/>
          <w:szCs w:val="24"/>
          <w:lang w:eastAsia="ar-SA"/>
        </w:rPr>
        <w:t>A11.10 – Rischio idrogeologico</w:t>
      </w:r>
    </w:p>
    <w:p w:rsidR="003103BC" w:rsidRPr="00180018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</w:p>
    <w:p w:rsidR="003103BC" w:rsidRDefault="003103BC" w:rsidP="001B0808">
      <w:pPr>
        <w:suppressAutoHyphens/>
        <w:spacing w:after="120" w:line="240" w:lineRule="auto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/>
          <w:bCs/>
          <w:kern w:val="1"/>
          <w:sz w:val="24"/>
          <w:szCs w:val="24"/>
          <w:lang w:eastAsia="ar-SA"/>
        </w:rPr>
        <w:t>00B atti di partecipazione</w:t>
      </w: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:</w:t>
      </w:r>
      <w:r w:rsidR="00180018" w:rsidRPr="008406FA">
        <w:rPr>
          <w:rFonts w:ascii="Garamond" w:hAnsi="Garamond"/>
          <w:bCs/>
          <w:kern w:val="1"/>
          <w:sz w:val="24"/>
          <w:szCs w:val="24"/>
          <w:lang w:eastAsia="ar-SA"/>
        </w:rPr>
        <w:t xml:space="preserve"> - </w:t>
      </w:r>
    </w:p>
    <w:p w:rsidR="003103BC" w:rsidRPr="008406FA" w:rsidRDefault="003103BC" w:rsidP="00F36AE3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Riunione del 13 ottobre 2006, punto 1 all’ordine del giorno (allegato 1);</w:t>
      </w:r>
    </w:p>
    <w:p w:rsidR="003103BC" w:rsidRPr="008406FA" w:rsidRDefault="003103BC" w:rsidP="00F36AE3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Incontro del 22 ottobre 2008 (allegato 2);</w:t>
      </w:r>
    </w:p>
    <w:p w:rsidR="003103BC" w:rsidRPr="008406FA" w:rsidRDefault="003103BC" w:rsidP="00F36AE3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Riunione del 19 novembre 2008, punto 5 all’ordine del giorno (allegato 3);</w:t>
      </w:r>
    </w:p>
    <w:p w:rsidR="003103BC" w:rsidRPr="008406FA" w:rsidRDefault="003103BC" w:rsidP="00F36AE3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Riunione del</w:t>
      </w:r>
      <w:r w:rsidR="008406FA">
        <w:rPr>
          <w:rFonts w:ascii="Garamond" w:hAnsi="Garamond"/>
          <w:bCs/>
          <w:kern w:val="1"/>
          <w:sz w:val="24"/>
          <w:szCs w:val="24"/>
          <w:lang w:eastAsia="ar-SA"/>
        </w:rPr>
        <w:t xml:space="preserve"> </w:t>
      </w: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08 aprile 2009, punto 1 all’ordine del giorno (allegato 4);</w:t>
      </w:r>
    </w:p>
    <w:p w:rsidR="003103BC" w:rsidRPr="008406FA" w:rsidRDefault="003103BC" w:rsidP="00F36AE3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Incontro del 10 giugno 2009 (allegato 5);</w:t>
      </w:r>
    </w:p>
    <w:p w:rsidR="003103BC" w:rsidRPr="008406FA" w:rsidRDefault="003103BC" w:rsidP="00F36AE3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Riunione del</w:t>
      </w:r>
      <w:r w:rsidR="008406FA">
        <w:rPr>
          <w:rFonts w:ascii="Garamond" w:hAnsi="Garamond"/>
          <w:bCs/>
          <w:kern w:val="1"/>
          <w:sz w:val="24"/>
          <w:szCs w:val="24"/>
          <w:lang w:eastAsia="ar-SA"/>
        </w:rPr>
        <w:t xml:space="preserve"> </w:t>
      </w: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08 febbraio 2010, punto 3 all’ordine del giorno (allegato 6);</w:t>
      </w:r>
    </w:p>
    <w:p w:rsidR="003103BC" w:rsidRPr="008406FA" w:rsidRDefault="003103BC" w:rsidP="00F36AE3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Riunione del 15 luglio 2010, punti 2 e 5 all’ordine del giorno (allegato 7);</w:t>
      </w:r>
    </w:p>
    <w:p w:rsidR="003103BC" w:rsidRPr="008406FA" w:rsidRDefault="003103BC" w:rsidP="00F36AE3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Riunione del 25 gennaio 2011, punto 3 all’ordine del giorno (allegato 8);</w:t>
      </w:r>
    </w:p>
    <w:p w:rsidR="003103BC" w:rsidRPr="008406FA" w:rsidRDefault="003103BC" w:rsidP="00F36AE3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Incontro del 10 febbraio 2011 (allegato 9);</w:t>
      </w:r>
    </w:p>
    <w:p w:rsidR="003103BC" w:rsidRPr="008406FA" w:rsidRDefault="003103BC" w:rsidP="00F36AE3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Riunione del 23 marzo 2012, punto 1 all’ordine del giorno (allegato 10);</w:t>
      </w:r>
    </w:p>
    <w:p w:rsidR="003103BC" w:rsidRPr="008406FA" w:rsidRDefault="003103BC" w:rsidP="00F36AE3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Riunione del 18 settembre 2012, punti 1 e 2 all’ordine del giorno (allegato 11);</w:t>
      </w:r>
    </w:p>
    <w:p w:rsidR="003103BC" w:rsidRPr="008406FA" w:rsidRDefault="008406FA" w:rsidP="00F36AE3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>
        <w:rPr>
          <w:rFonts w:ascii="Garamond" w:hAnsi="Garamond"/>
          <w:bCs/>
          <w:kern w:val="1"/>
          <w:sz w:val="24"/>
          <w:szCs w:val="24"/>
          <w:lang w:eastAsia="ar-SA"/>
        </w:rPr>
        <w:t xml:space="preserve">Riunione del </w:t>
      </w:r>
      <w:r w:rsidR="003103BC" w:rsidRPr="008406FA">
        <w:rPr>
          <w:rFonts w:ascii="Garamond" w:hAnsi="Garamond"/>
          <w:bCs/>
          <w:kern w:val="1"/>
          <w:sz w:val="24"/>
          <w:szCs w:val="24"/>
          <w:lang w:eastAsia="ar-SA"/>
        </w:rPr>
        <w:t>11 ottobre 2012, punti 1 e 2 all’ordine del giorno (allegato 12);</w:t>
      </w:r>
    </w:p>
    <w:p w:rsidR="003103BC" w:rsidRPr="008406FA" w:rsidRDefault="003103BC" w:rsidP="00F36AE3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Riunione del 17 dicembre 2012, punti 1, 2 e 3 all’ordine del giorno (allegato 13);</w:t>
      </w:r>
    </w:p>
    <w:p w:rsidR="003103BC" w:rsidRPr="008406FA" w:rsidRDefault="003103BC" w:rsidP="00F36AE3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Riunione del 17 aprile 2014, punto 1 (allegato 14);</w:t>
      </w:r>
    </w:p>
    <w:p w:rsidR="003103BC" w:rsidRPr="008406FA" w:rsidRDefault="003103BC" w:rsidP="00F36AE3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Riunione del 28 luglio 2014, punto 1 (allegato 15)</w:t>
      </w:r>
    </w:p>
    <w:p w:rsidR="003103BC" w:rsidRPr="008406FA" w:rsidRDefault="003103BC" w:rsidP="009F7A31">
      <w:pPr>
        <w:suppressAutoHyphens/>
        <w:spacing w:after="0" w:line="240" w:lineRule="auto"/>
        <w:ind w:left="720"/>
        <w:rPr>
          <w:rFonts w:ascii="Garamond" w:hAnsi="Garamond"/>
          <w:bCs/>
          <w:kern w:val="1"/>
          <w:sz w:val="24"/>
          <w:szCs w:val="24"/>
          <w:lang w:eastAsia="ar-SA"/>
        </w:rPr>
      </w:pPr>
    </w:p>
    <w:p w:rsidR="003103BC" w:rsidRPr="008406FA" w:rsidRDefault="003103BC" w:rsidP="001B0808">
      <w:pPr>
        <w:suppressAutoHyphens/>
        <w:spacing w:after="120" w:line="240" w:lineRule="auto"/>
        <w:rPr>
          <w:rFonts w:ascii="Garamond" w:hAnsi="Garamond"/>
          <w:b/>
          <w:bCs/>
          <w:kern w:val="1"/>
          <w:sz w:val="24"/>
          <w:szCs w:val="24"/>
          <w:lang w:eastAsia="ar-SA"/>
        </w:rPr>
      </w:pPr>
      <w:smartTag w:uri="urn:schemas-microsoft-com:office:smarttags" w:element="metricconverter">
        <w:smartTagPr>
          <w:attr w:name="ProductID" w:val="00C"/>
        </w:smartTagPr>
        <w:r w:rsidRPr="008406FA">
          <w:rPr>
            <w:rFonts w:ascii="Garamond" w:hAnsi="Garamond"/>
            <w:b/>
            <w:bCs/>
            <w:kern w:val="1"/>
            <w:sz w:val="24"/>
            <w:szCs w:val="24"/>
            <w:lang w:eastAsia="ar-SA"/>
          </w:rPr>
          <w:t>00C</w:t>
        </w:r>
      </w:smartTag>
      <w:r w:rsidRPr="008406FA">
        <w:rPr>
          <w:rFonts w:ascii="Garamond" w:hAnsi="Garamond"/>
          <w:b/>
          <w:bCs/>
          <w:kern w:val="1"/>
          <w:sz w:val="24"/>
          <w:szCs w:val="24"/>
          <w:lang w:eastAsia="ar-SA"/>
        </w:rPr>
        <w:t xml:space="preserve"> atti approvativi:</w:t>
      </w:r>
      <w:r w:rsidR="00180018" w:rsidRPr="008406FA">
        <w:rPr>
          <w:rFonts w:ascii="Garamond" w:hAnsi="Garamond"/>
          <w:bCs/>
          <w:kern w:val="1"/>
          <w:sz w:val="24"/>
          <w:szCs w:val="24"/>
          <w:lang w:eastAsia="ar-SA"/>
        </w:rPr>
        <w:t xml:space="preserve"> </w:t>
      </w:r>
    </w:p>
    <w:p w:rsidR="003103BC" w:rsidRPr="008406FA" w:rsidRDefault="003103BC" w:rsidP="001B057C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hAnsi="Garamond"/>
          <w:i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 xml:space="preserve">001 Deliberazione del Consiglio Direttivo n° 26 del 23 Luglio 2012 - </w:t>
      </w:r>
      <w:r w:rsidRPr="008406FA">
        <w:rPr>
          <w:rFonts w:ascii="Garamond" w:hAnsi="Garamond"/>
          <w:i/>
        </w:rPr>
        <w:t>Proposte del "Piano per il Parco integrato dalle Misure di Conservazione delle Aree afferenti alla Rete Natura 2000 (SIC e ZPS)" e del "Regolamento del Parco". Approvazione.</w:t>
      </w:r>
    </w:p>
    <w:p w:rsidR="003103BC" w:rsidRPr="008406FA" w:rsidRDefault="003103BC" w:rsidP="001B057C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hAnsi="Garamond"/>
          <w:bCs/>
          <w:i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>002 Verbale del Consiglio Direttivo del 15.11.2012 Presa d’atto Osservazioni dei Comuni del Parco;</w:t>
      </w:r>
    </w:p>
    <w:p w:rsidR="003103BC" w:rsidRPr="008406FA" w:rsidRDefault="003103BC" w:rsidP="001B057C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 xml:space="preserve">003 Verbale della Comunità del Parco del 17.12.2012 sono stati espressi, anche a seguito delle osservazioni recepite da parte del Consiglio Direttivo, i seguenti pareri:  </w:t>
      </w:r>
    </w:p>
    <w:p w:rsidR="003103BC" w:rsidRPr="008406FA" w:rsidRDefault="003103BC" w:rsidP="001B057C">
      <w:pPr>
        <w:numPr>
          <w:ilvl w:val="0"/>
          <w:numId w:val="5"/>
        </w:numPr>
        <w:suppressAutoHyphens/>
        <w:spacing w:after="0" w:line="240" w:lineRule="auto"/>
        <w:ind w:firstLine="273"/>
        <w:jc w:val="both"/>
        <w:rPr>
          <w:rFonts w:ascii="Garamond" w:hAnsi="Garamond"/>
          <w:bCs/>
          <w:i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i/>
          <w:kern w:val="1"/>
          <w:sz w:val="24"/>
          <w:szCs w:val="24"/>
          <w:lang w:eastAsia="ar-SA"/>
        </w:rPr>
        <w:t xml:space="preserve">Parere favorevole sulla proposta di Piano per il Parco – art. 10, comma 2 </w:t>
      </w:r>
      <w:proofErr w:type="spellStart"/>
      <w:r w:rsidRPr="008406FA">
        <w:rPr>
          <w:rFonts w:ascii="Garamond" w:hAnsi="Garamond"/>
          <w:bCs/>
          <w:i/>
          <w:kern w:val="1"/>
          <w:sz w:val="24"/>
          <w:szCs w:val="24"/>
          <w:lang w:eastAsia="ar-SA"/>
        </w:rPr>
        <w:t>lett</w:t>
      </w:r>
      <w:proofErr w:type="spellEnd"/>
      <w:r w:rsidRPr="008406FA">
        <w:rPr>
          <w:rFonts w:ascii="Garamond" w:hAnsi="Garamond"/>
          <w:bCs/>
          <w:i/>
          <w:kern w:val="1"/>
          <w:sz w:val="24"/>
          <w:szCs w:val="24"/>
          <w:lang w:eastAsia="ar-SA"/>
        </w:rPr>
        <w:t>. b) della legge 394/91;</w:t>
      </w:r>
    </w:p>
    <w:p w:rsidR="003103BC" w:rsidRPr="008406FA" w:rsidRDefault="003103BC" w:rsidP="001B057C">
      <w:pPr>
        <w:numPr>
          <w:ilvl w:val="0"/>
          <w:numId w:val="5"/>
        </w:numPr>
        <w:suppressAutoHyphens/>
        <w:spacing w:after="0" w:line="240" w:lineRule="auto"/>
        <w:ind w:firstLine="273"/>
        <w:jc w:val="both"/>
        <w:rPr>
          <w:rFonts w:ascii="Garamond" w:hAnsi="Garamond"/>
          <w:bCs/>
          <w:i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i/>
          <w:kern w:val="1"/>
          <w:sz w:val="24"/>
          <w:szCs w:val="24"/>
          <w:lang w:eastAsia="ar-SA"/>
        </w:rPr>
        <w:t xml:space="preserve">Parere favorevole sulla proposta di Regolamento del Parco – art. 10, comma 2 </w:t>
      </w:r>
      <w:proofErr w:type="spellStart"/>
      <w:r w:rsidRPr="008406FA">
        <w:rPr>
          <w:rFonts w:ascii="Garamond" w:hAnsi="Garamond"/>
          <w:bCs/>
          <w:i/>
          <w:kern w:val="1"/>
          <w:sz w:val="24"/>
          <w:szCs w:val="24"/>
          <w:lang w:eastAsia="ar-SA"/>
        </w:rPr>
        <w:t>lett</w:t>
      </w:r>
      <w:proofErr w:type="spellEnd"/>
      <w:r w:rsidRPr="008406FA">
        <w:rPr>
          <w:rFonts w:ascii="Garamond" w:hAnsi="Garamond"/>
          <w:bCs/>
          <w:i/>
          <w:kern w:val="1"/>
          <w:sz w:val="24"/>
          <w:szCs w:val="24"/>
          <w:lang w:eastAsia="ar-SA"/>
        </w:rPr>
        <w:t>. a) della legge 394/91;</w:t>
      </w:r>
    </w:p>
    <w:p w:rsidR="003103BC" w:rsidRPr="008406FA" w:rsidRDefault="003103BC" w:rsidP="001B057C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hAnsi="Garamond"/>
          <w:bCs/>
          <w:i/>
          <w:kern w:val="1"/>
          <w:sz w:val="24"/>
          <w:szCs w:val="24"/>
          <w:lang w:eastAsia="ar-SA"/>
        </w:rPr>
      </w:pPr>
      <w:r w:rsidRPr="008406FA">
        <w:rPr>
          <w:rFonts w:ascii="Garamond" w:hAnsi="Garamond"/>
          <w:bCs/>
          <w:kern w:val="1"/>
          <w:sz w:val="24"/>
          <w:szCs w:val="24"/>
          <w:lang w:eastAsia="ar-SA"/>
        </w:rPr>
        <w:t xml:space="preserve">004 Deliberazione del Consiglio Direttivo n° 29 del 18 dicembre 2012 - </w:t>
      </w:r>
      <w:r w:rsidRPr="008406FA">
        <w:rPr>
          <w:rFonts w:ascii="Garamond" w:hAnsi="Garamond"/>
          <w:i/>
          <w:sz w:val="24"/>
          <w:szCs w:val="24"/>
        </w:rPr>
        <w:t>Presa d’atto del parere favorevole reso dalla Comunità del Parco in merito al "Piano per il Parco integrato dalle Misure di Conservazione delle Aree afferenti alla Rete Natura 2000 (SIC e ZPS)" ed al "Regolamento del Parco"</w:t>
      </w:r>
      <w:r w:rsidRPr="008406FA">
        <w:rPr>
          <w:rFonts w:ascii="Garamond" w:hAnsi="Garamond"/>
          <w:bCs/>
          <w:i/>
          <w:kern w:val="1"/>
          <w:sz w:val="24"/>
          <w:szCs w:val="24"/>
          <w:lang w:eastAsia="ar-SA"/>
        </w:rPr>
        <w:t>.</w:t>
      </w:r>
    </w:p>
    <w:p w:rsidR="003103BC" w:rsidRPr="00180018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</w:p>
    <w:p w:rsidR="003103BC" w:rsidRPr="00180018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</w:p>
    <w:p w:rsidR="003103BC" w:rsidRPr="00180018" w:rsidRDefault="003103BC" w:rsidP="00FD43C4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center"/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</w:pPr>
      <w:r w:rsidRPr="00180018"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t>MISURE DI CONSERVAZIONE DEI SITI COMUNITARI (SIC E ZPS) RICADENTI ALL'INTERNO DEL TERRITORIO DEL PARCO NAZIONALE DELLA SILA – DGR N° 243 DEL 30/05/2014</w:t>
      </w:r>
    </w:p>
    <w:p w:rsidR="003103BC" w:rsidRPr="00180018" w:rsidRDefault="003103BC" w:rsidP="008B1337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ind w:left="360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</w:p>
    <w:p w:rsidR="003103BC" w:rsidRPr="0070533C" w:rsidRDefault="003103BC" w:rsidP="008317E8">
      <w:pPr>
        <w:pStyle w:val="Paragrafoelenco"/>
        <w:numPr>
          <w:ilvl w:val="0"/>
          <w:numId w:val="2"/>
        </w:num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70533C">
        <w:rPr>
          <w:rFonts w:ascii="Garamond" w:hAnsi="Garamond"/>
          <w:bCs/>
          <w:kern w:val="1"/>
          <w:sz w:val="24"/>
          <w:szCs w:val="24"/>
          <w:lang w:eastAsia="ar-SA"/>
        </w:rPr>
        <w:t xml:space="preserve">Allegato A </w:t>
      </w:r>
      <w:r w:rsidR="001B0808">
        <w:rPr>
          <w:rFonts w:ascii="Garamond" w:hAnsi="Garamond"/>
          <w:bCs/>
          <w:kern w:val="1"/>
          <w:sz w:val="24"/>
          <w:szCs w:val="24"/>
          <w:lang w:eastAsia="ar-SA"/>
        </w:rPr>
        <w:t xml:space="preserve">- </w:t>
      </w:r>
      <w:r w:rsidRPr="0070533C">
        <w:rPr>
          <w:rFonts w:ascii="Garamond" w:hAnsi="Garamond"/>
          <w:bCs/>
          <w:kern w:val="1"/>
          <w:sz w:val="24"/>
          <w:szCs w:val="24"/>
          <w:lang w:eastAsia="ar-SA"/>
        </w:rPr>
        <w:t>Relazione generale;</w:t>
      </w:r>
    </w:p>
    <w:p w:rsidR="003103BC" w:rsidRPr="0070533C" w:rsidRDefault="003103BC" w:rsidP="008317E8">
      <w:pPr>
        <w:pStyle w:val="Paragrafoelenco"/>
        <w:numPr>
          <w:ilvl w:val="0"/>
          <w:numId w:val="2"/>
        </w:num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70533C">
        <w:rPr>
          <w:rFonts w:ascii="Garamond" w:hAnsi="Garamond"/>
          <w:bCs/>
          <w:kern w:val="1"/>
          <w:sz w:val="24"/>
          <w:szCs w:val="24"/>
          <w:lang w:eastAsia="ar-SA"/>
        </w:rPr>
        <w:t xml:space="preserve">Allegato B </w:t>
      </w:r>
      <w:r w:rsidR="001B0808">
        <w:rPr>
          <w:rFonts w:ascii="Garamond" w:hAnsi="Garamond"/>
          <w:bCs/>
          <w:kern w:val="1"/>
          <w:sz w:val="24"/>
          <w:szCs w:val="24"/>
          <w:lang w:eastAsia="ar-SA"/>
        </w:rPr>
        <w:t xml:space="preserve">- </w:t>
      </w:r>
      <w:r w:rsidRPr="0070533C">
        <w:rPr>
          <w:rFonts w:ascii="Garamond" w:hAnsi="Garamond"/>
          <w:bCs/>
          <w:kern w:val="1"/>
          <w:sz w:val="24"/>
          <w:szCs w:val="24"/>
          <w:lang w:eastAsia="ar-SA"/>
        </w:rPr>
        <w:t>Schede monografiche SIC e ZPS</w:t>
      </w:r>
      <w:r w:rsidR="00626925">
        <w:rPr>
          <w:rFonts w:ascii="Garamond" w:hAnsi="Garamond"/>
          <w:bCs/>
          <w:kern w:val="1"/>
          <w:sz w:val="24"/>
          <w:szCs w:val="24"/>
          <w:lang w:eastAsia="ar-SA"/>
        </w:rPr>
        <w:t xml:space="preserve"> – PDG </w:t>
      </w:r>
      <w:proofErr w:type="spellStart"/>
      <w:r w:rsidR="00626925">
        <w:rPr>
          <w:rFonts w:ascii="Garamond" w:hAnsi="Garamond"/>
          <w:bCs/>
          <w:kern w:val="1"/>
          <w:sz w:val="24"/>
          <w:szCs w:val="24"/>
          <w:lang w:eastAsia="ar-SA"/>
        </w:rPr>
        <w:t>Macchialonga</w:t>
      </w:r>
      <w:proofErr w:type="spellEnd"/>
      <w:r w:rsidR="00626925">
        <w:rPr>
          <w:rFonts w:ascii="Garamond" w:hAnsi="Garamond"/>
          <w:bCs/>
          <w:kern w:val="1"/>
          <w:sz w:val="24"/>
          <w:szCs w:val="24"/>
          <w:lang w:eastAsia="ar-SA"/>
        </w:rPr>
        <w:t>;</w:t>
      </w:r>
    </w:p>
    <w:p w:rsidR="003103BC" w:rsidRPr="0070533C" w:rsidRDefault="003103BC" w:rsidP="008317E8">
      <w:pPr>
        <w:pStyle w:val="Paragrafoelenco"/>
        <w:numPr>
          <w:ilvl w:val="0"/>
          <w:numId w:val="2"/>
        </w:num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70533C">
        <w:rPr>
          <w:rFonts w:ascii="Garamond" w:hAnsi="Garamond"/>
          <w:bCs/>
          <w:kern w:val="1"/>
          <w:sz w:val="24"/>
          <w:szCs w:val="24"/>
          <w:lang w:eastAsia="ar-SA"/>
        </w:rPr>
        <w:t xml:space="preserve">Allegato C </w:t>
      </w:r>
      <w:r w:rsidR="001B0808">
        <w:rPr>
          <w:rFonts w:ascii="Garamond" w:hAnsi="Garamond"/>
          <w:bCs/>
          <w:kern w:val="1"/>
          <w:sz w:val="24"/>
          <w:szCs w:val="24"/>
          <w:lang w:eastAsia="ar-SA"/>
        </w:rPr>
        <w:t xml:space="preserve">- </w:t>
      </w:r>
      <w:r w:rsidRPr="0070533C">
        <w:rPr>
          <w:rFonts w:ascii="Garamond" w:hAnsi="Garamond"/>
          <w:bCs/>
          <w:kern w:val="1"/>
          <w:sz w:val="24"/>
          <w:szCs w:val="24"/>
          <w:lang w:eastAsia="ar-SA"/>
        </w:rPr>
        <w:t>Schede di monitoraggio e azioni;</w:t>
      </w:r>
    </w:p>
    <w:p w:rsidR="003103BC" w:rsidRPr="0070533C" w:rsidRDefault="003103BC" w:rsidP="008317E8">
      <w:pPr>
        <w:pStyle w:val="Paragrafoelenco"/>
        <w:numPr>
          <w:ilvl w:val="0"/>
          <w:numId w:val="2"/>
        </w:num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70533C">
        <w:rPr>
          <w:rFonts w:ascii="Garamond" w:hAnsi="Garamond"/>
          <w:bCs/>
          <w:kern w:val="1"/>
          <w:sz w:val="24"/>
          <w:szCs w:val="24"/>
          <w:lang w:eastAsia="ar-SA"/>
        </w:rPr>
        <w:t xml:space="preserve">Allegato D </w:t>
      </w:r>
      <w:r w:rsidR="001B0808">
        <w:rPr>
          <w:rFonts w:ascii="Garamond" w:hAnsi="Garamond"/>
          <w:bCs/>
          <w:kern w:val="1"/>
          <w:sz w:val="24"/>
          <w:szCs w:val="24"/>
          <w:lang w:eastAsia="ar-SA"/>
        </w:rPr>
        <w:t xml:space="preserve">- </w:t>
      </w:r>
      <w:r w:rsidRPr="0070533C">
        <w:rPr>
          <w:rFonts w:ascii="Garamond" w:hAnsi="Garamond"/>
          <w:bCs/>
          <w:kern w:val="1"/>
          <w:sz w:val="24"/>
          <w:szCs w:val="24"/>
          <w:lang w:eastAsia="ar-SA"/>
        </w:rPr>
        <w:t>Cartografie</w:t>
      </w:r>
      <w:r w:rsidR="00AE6D67">
        <w:rPr>
          <w:rFonts w:ascii="Garamond" w:hAnsi="Garamond"/>
          <w:bCs/>
          <w:kern w:val="1"/>
          <w:sz w:val="24"/>
          <w:szCs w:val="24"/>
          <w:lang w:eastAsia="ar-SA"/>
        </w:rPr>
        <w:t xml:space="preserve"> Perimetrazione e Ha</w:t>
      </w:r>
      <w:r w:rsidRPr="0070533C">
        <w:rPr>
          <w:rFonts w:ascii="Garamond" w:hAnsi="Garamond"/>
          <w:bCs/>
          <w:kern w:val="1"/>
          <w:sz w:val="24"/>
          <w:szCs w:val="24"/>
          <w:lang w:eastAsia="ar-SA"/>
        </w:rPr>
        <w:t>bitat).</w:t>
      </w:r>
    </w:p>
    <w:p w:rsidR="003103BC" w:rsidRPr="00180018" w:rsidRDefault="003103BC" w:rsidP="006860FB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</w:p>
    <w:p w:rsidR="00626925" w:rsidRDefault="00626925" w:rsidP="00FD43C4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center"/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</w:pPr>
    </w:p>
    <w:p w:rsidR="003103BC" w:rsidRPr="00180018" w:rsidRDefault="003103BC" w:rsidP="00FD43C4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center"/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</w:pPr>
      <w:r w:rsidRPr="00180018"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lastRenderedPageBreak/>
        <w:t>PIANO PLURIENNALE ECONOMICO E SOCIALE</w:t>
      </w:r>
    </w:p>
    <w:p w:rsidR="00742835" w:rsidRPr="00180018" w:rsidRDefault="00742835" w:rsidP="00742835">
      <w:pPr>
        <w:suppressAutoHyphens/>
        <w:spacing w:after="0" w:line="240" w:lineRule="auto"/>
        <w:ind w:left="720"/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</w:pPr>
    </w:p>
    <w:p w:rsidR="003103BC" w:rsidRPr="00E67295" w:rsidRDefault="003103BC" w:rsidP="00742835">
      <w:pPr>
        <w:suppressAutoHyphens/>
        <w:spacing w:after="0" w:line="240" w:lineRule="auto"/>
        <w:rPr>
          <w:rFonts w:ascii="Garamond" w:hAnsi="Garamond"/>
          <w:b/>
          <w:bCs/>
          <w:kern w:val="1"/>
          <w:sz w:val="24"/>
          <w:szCs w:val="24"/>
          <w:lang w:eastAsia="ar-SA"/>
        </w:rPr>
      </w:pPr>
      <w:r w:rsidRPr="00E67295">
        <w:rPr>
          <w:rFonts w:ascii="Garamond" w:hAnsi="Garamond"/>
          <w:b/>
          <w:bCs/>
          <w:kern w:val="1"/>
          <w:sz w:val="24"/>
          <w:szCs w:val="24"/>
          <w:lang w:eastAsia="ar-SA"/>
        </w:rPr>
        <w:t>00A elaborati:</w:t>
      </w:r>
      <w:r w:rsidR="00E67295" w:rsidRPr="00E67295">
        <w:rPr>
          <w:rFonts w:ascii="Garamond" w:hAnsi="Garamond"/>
          <w:bCs/>
          <w:kern w:val="1"/>
          <w:sz w:val="24"/>
          <w:szCs w:val="24"/>
          <w:lang w:eastAsia="ar-SA"/>
        </w:rPr>
        <w:t xml:space="preserve"> </w:t>
      </w:r>
    </w:p>
    <w:p w:rsidR="003103BC" w:rsidRPr="00E67295" w:rsidRDefault="00990D41" w:rsidP="006860FB">
      <w:pPr>
        <w:numPr>
          <w:ilvl w:val="0"/>
          <w:numId w:val="3"/>
        </w:numPr>
        <w:suppressAutoHyphens/>
        <w:spacing w:after="0" w:line="240" w:lineRule="auto"/>
        <w:ind w:firstLine="0"/>
        <w:rPr>
          <w:rFonts w:ascii="Garamond" w:hAnsi="Garamond"/>
          <w:bCs/>
          <w:kern w:val="1"/>
          <w:sz w:val="24"/>
          <w:szCs w:val="24"/>
          <w:lang w:eastAsia="ar-SA"/>
        </w:rPr>
      </w:pPr>
      <w:proofErr w:type="spellStart"/>
      <w:r>
        <w:rPr>
          <w:rFonts w:ascii="Garamond" w:hAnsi="Garamond"/>
          <w:bCs/>
          <w:kern w:val="1"/>
          <w:sz w:val="24"/>
          <w:szCs w:val="24"/>
          <w:lang w:eastAsia="ar-SA"/>
        </w:rPr>
        <w:t>PPES_</w:t>
      </w:r>
      <w:r w:rsidR="00E67295">
        <w:rPr>
          <w:rFonts w:ascii="Garamond" w:hAnsi="Garamond"/>
          <w:bCs/>
          <w:kern w:val="1"/>
          <w:sz w:val="24"/>
          <w:szCs w:val="24"/>
          <w:lang w:eastAsia="ar-SA"/>
        </w:rPr>
        <w:t>PNSila</w:t>
      </w:r>
      <w:proofErr w:type="spellEnd"/>
      <w:r>
        <w:rPr>
          <w:rFonts w:ascii="Garamond" w:hAnsi="Garamond"/>
          <w:bCs/>
          <w:kern w:val="1"/>
          <w:sz w:val="24"/>
          <w:szCs w:val="24"/>
          <w:lang w:eastAsia="ar-SA"/>
        </w:rPr>
        <w:t xml:space="preserve"> - R</w:t>
      </w:r>
      <w:r w:rsidR="00E67295">
        <w:rPr>
          <w:rFonts w:ascii="Garamond" w:hAnsi="Garamond"/>
          <w:bCs/>
          <w:kern w:val="1"/>
          <w:sz w:val="24"/>
          <w:szCs w:val="24"/>
          <w:lang w:eastAsia="ar-SA"/>
        </w:rPr>
        <w:t>elazione generale</w:t>
      </w:r>
    </w:p>
    <w:p w:rsidR="003103BC" w:rsidRPr="00E67295" w:rsidRDefault="00990D41" w:rsidP="006860FB">
      <w:pPr>
        <w:numPr>
          <w:ilvl w:val="0"/>
          <w:numId w:val="3"/>
        </w:numPr>
        <w:suppressAutoHyphens/>
        <w:spacing w:after="0" w:line="240" w:lineRule="auto"/>
        <w:ind w:firstLine="0"/>
        <w:rPr>
          <w:rFonts w:ascii="Garamond" w:hAnsi="Garamond"/>
          <w:bCs/>
          <w:kern w:val="1"/>
          <w:sz w:val="24"/>
          <w:szCs w:val="24"/>
          <w:lang w:eastAsia="ar-SA"/>
        </w:rPr>
      </w:pPr>
      <w:proofErr w:type="spellStart"/>
      <w:r>
        <w:rPr>
          <w:rFonts w:ascii="Garamond" w:hAnsi="Garamond"/>
          <w:bCs/>
          <w:kern w:val="1"/>
          <w:sz w:val="24"/>
          <w:szCs w:val="24"/>
          <w:lang w:eastAsia="ar-SA"/>
        </w:rPr>
        <w:t>PPES_PNSila</w:t>
      </w:r>
      <w:proofErr w:type="spellEnd"/>
      <w:r>
        <w:rPr>
          <w:rFonts w:ascii="Garamond" w:hAnsi="Garamond"/>
          <w:bCs/>
          <w:kern w:val="1"/>
          <w:sz w:val="24"/>
          <w:szCs w:val="24"/>
          <w:lang w:eastAsia="ar-SA"/>
        </w:rPr>
        <w:t xml:space="preserve">  - A</w:t>
      </w:r>
      <w:r w:rsidR="003103BC" w:rsidRPr="00E67295">
        <w:rPr>
          <w:rFonts w:ascii="Garamond" w:hAnsi="Garamond"/>
          <w:bCs/>
          <w:kern w:val="1"/>
          <w:sz w:val="24"/>
          <w:szCs w:val="24"/>
          <w:lang w:eastAsia="ar-SA"/>
        </w:rPr>
        <w:t>ll</w:t>
      </w:r>
      <w:r>
        <w:rPr>
          <w:rFonts w:ascii="Garamond" w:hAnsi="Garamond"/>
          <w:bCs/>
          <w:kern w:val="1"/>
          <w:sz w:val="24"/>
          <w:szCs w:val="24"/>
          <w:lang w:eastAsia="ar-SA"/>
        </w:rPr>
        <w:t>_</w:t>
      </w:r>
      <w:r w:rsidR="003103BC" w:rsidRPr="00E67295">
        <w:rPr>
          <w:rFonts w:ascii="Garamond" w:hAnsi="Garamond"/>
          <w:bCs/>
          <w:kern w:val="1"/>
          <w:sz w:val="24"/>
          <w:szCs w:val="24"/>
          <w:lang w:eastAsia="ar-SA"/>
        </w:rPr>
        <w:t>1</w:t>
      </w:r>
      <w:r>
        <w:rPr>
          <w:rFonts w:ascii="Garamond" w:hAnsi="Garamond"/>
          <w:bCs/>
          <w:kern w:val="1"/>
          <w:sz w:val="24"/>
          <w:szCs w:val="24"/>
          <w:lang w:eastAsia="ar-SA"/>
        </w:rPr>
        <w:t xml:space="preserve"> E</w:t>
      </w:r>
      <w:r w:rsidR="003103BC" w:rsidRPr="00E67295">
        <w:rPr>
          <w:rFonts w:ascii="Garamond" w:hAnsi="Garamond"/>
          <w:bCs/>
          <w:kern w:val="1"/>
          <w:sz w:val="24"/>
          <w:szCs w:val="24"/>
          <w:lang w:eastAsia="ar-SA"/>
        </w:rPr>
        <w:t>lenco beni</w:t>
      </w:r>
    </w:p>
    <w:p w:rsidR="003103BC" w:rsidRPr="00E67295" w:rsidRDefault="00990D41" w:rsidP="006860FB">
      <w:pPr>
        <w:numPr>
          <w:ilvl w:val="0"/>
          <w:numId w:val="3"/>
        </w:numPr>
        <w:suppressAutoHyphens/>
        <w:spacing w:after="0" w:line="240" w:lineRule="auto"/>
        <w:ind w:firstLine="0"/>
        <w:rPr>
          <w:rFonts w:ascii="Garamond" w:hAnsi="Garamond"/>
          <w:bCs/>
          <w:kern w:val="1"/>
          <w:sz w:val="24"/>
          <w:szCs w:val="24"/>
          <w:lang w:eastAsia="ar-SA"/>
        </w:rPr>
      </w:pPr>
      <w:proofErr w:type="spellStart"/>
      <w:r>
        <w:rPr>
          <w:rFonts w:ascii="Garamond" w:hAnsi="Garamond"/>
          <w:bCs/>
          <w:kern w:val="1"/>
          <w:sz w:val="24"/>
          <w:szCs w:val="24"/>
          <w:lang w:eastAsia="ar-SA"/>
        </w:rPr>
        <w:t>PPES_PNSila</w:t>
      </w:r>
      <w:proofErr w:type="spellEnd"/>
      <w:r>
        <w:rPr>
          <w:rFonts w:ascii="Garamond" w:hAnsi="Garamond"/>
          <w:bCs/>
          <w:kern w:val="1"/>
          <w:sz w:val="24"/>
          <w:szCs w:val="24"/>
          <w:lang w:eastAsia="ar-SA"/>
        </w:rPr>
        <w:t xml:space="preserve">  - A</w:t>
      </w:r>
      <w:r w:rsidR="003103BC" w:rsidRPr="00E67295">
        <w:rPr>
          <w:rFonts w:ascii="Garamond" w:hAnsi="Garamond"/>
          <w:bCs/>
          <w:kern w:val="1"/>
          <w:sz w:val="24"/>
          <w:szCs w:val="24"/>
          <w:lang w:eastAsia="ar-SA"/>
        </w:rPr>
        <w:t>ll</w:t>
      </w:r>
      <w:r>
        <w:rPr>
          <w:rFonts w:ascii="Garamond" w:hAnsi="Garamond"/>
          <w:bCs/>
          <w:kern w:val="1"/>
          <w:sz w:val="24"/>
          <w:szCs w:val="24"/>
          <w:lang w:eastAsia="ar-SA"/>
        </w:rPr>
        <w:t>_</w:t>
      </w:r>
      <w:r w:rsidR="003103BC" w:rsidRPr="00E67295">
        <w:rPr>
          <w:rFonts w:ascii="Garamond" w:hAnsi="Garamond"/>
          <w:bCs/>
          <w:kern w:val="1"/>
          <w:sz w:val="24"/>
          <w:szCs w:val="24"/>
          <w:lang w:eastAsia="ar-SA"/>
        </w:rPr>
        <w:t>2</w:t>
      </w:r>
      <w:r>
        <w:rPr>
          <w:rFonts w:ascii="Garamond" w:hAnsi="Garamond"/>
          <w:bCs/>
          <w:kern w:val="1"/>
          <w:sz w:val="24"/>
          <w:szCs w:val="24"/>
          <w:lang w:eastAsia="ar-SA"/>
        </w:rPr>
        <w:t xml:space="preserve"> C</w:t>
      </w:r>
      <w:r w:rsidR="003103BC" w:rsidRPr="00E67295">
        <w:rPr>
          <w:rFonts w:ascii="Garamond" w:hAnsi="Garamond"/>
          <w:bCs/>
          <w:kern w:val="1"/>
          <w:sz w:val="24"/>
          <w:szCs w:val="24"/>
          <w:lang w:eastAsia="ar-SA"/>
        </w:rPr>
        <w:t>arta</w:t>
      </w:r>
      <w:r>
        <w:rPr>
          <w:rFonts w:ascii="Garamond" w:hAnsi="Garamond"/>
          <w:bCs/>
          <w:kern w:val="1"/>
          <w:sz w:val="24"/>
          <w:szCs w:val="24"/>
          <w:lang w:eastAsia="ar-SA"/>
        </w:rPr>
        <w:t xml:space="preserve"> </w:t>
      </w:r>
      <w:r w:rsidR="003103BC" w:rsidRPr="00E67295">
        <w:rPr>
          <w:rFonts w:ascii="Garamond" w:hAnsi="Garamond"/>
          <w:bCs/>
          <w:kern w:val="1"/>
          <w:sz w:val="24"/>
          <w:szCs w:val="24"/>
          <w:lang w:eastAsia="ar-SA"/>
        </w:rPr>
        <w:t>beni</w:t>
      </w:r>
    </w:p>
    <w:p w:rsidR="00E67295" w:rsidRDefault="00990D41" w:rsidP="006860FB">
      <w:pPr>
        <w:numPr>
          <w:ilvl w:val="0"/>
          <w:numId w:val="3"/>
        </w:numPr>
        <w:suppressAutoHyphens/>
        <w:spacing w:after="0" w:line="240" w:lineRule="auto"/>
        <w:ind w:firstLine="0"/>
        <w:rPr>
          <w:rFonts w:ascii="Garamond" w:hAnsi="Garamond"/>
          <w:bCs/>
          <w:kern w:val="1"/>
          <w:sz w:val="24"/>
          <w:szCs w:val="24"/>
          <w:lang w:eastAsia="ar-SA"/>
        </w:rPr>
      </w:pPr>
      <w:proofErr w:type="spellStart"/>
      <w:r>
        <w:rPr>
          <w:rFonts w:ascii="Garamond" w:hAnsi="Garamond"/>
          <w:bCs/>
          <w:kern w:val="1"/>
          <w:sz w:val="24"/>
          <w:szCs w:val="24"/>
          <w:lang w:eastAsia="ar-SA"/>
        </w:rPr>
        <w:t>PPES_PNSila</w:t>
      </w:r>
      <w:proofErr w:type="spellEnd"/>
      <w:r>
        <w:rPr>
          <w:rFonts w:ascii="Garamond" w:hAnsi="Garamond"/>
          <w:bCs/>
          <w:kern w:val="1"/>
          <w:sz w:val="24"/>
          <w:szCs w:val="24"/>
          <w:lang w:eastAsia="ar-SA"/>
        </w:rPr>
        <w:t xml:space="preserve">  - A</w:t>
      </w:r>
      <w:r w:rsidR="003103BC" w:rsidRPr="00E67295">
        <w:rPr>
          <w:rFonts w:ascii="Garamond" w:hAnsi="Garamond"/>
          <w:bCs/>
          <w:kern w:val="1"/>
          <w:sz w:val="24"/>
          <w:szCs w:val="24"/>
          <w:lang w:eastAsia="ar-SA"/>
        </w:rPr>
        <w:t>ll</w:t>
      </w:r>
      <w:r>
        <w:rPr>
          <w:rFonts w:ascii="Garamond" w:hAnsi="Garamond"/>
          <w:bCs/>
          <w:kern w:val="1"/>
          <w:sz w:val="24"/>
          <w:szCs w:val="24"/>
          <w:lang w:eastAsia="ar-SA"/>
        </w:rPr>
        <w:t>_</w:t>
      </w:r>
      <w:r w:rsidR="003103BC" w:rsidRPr="00E67295">
        <w:rPr>
          <w:rFonts w:ascii="Garamond" w:hAnsi="Garamond"/>
          <w:bCs/>
          <w:kern w:val="1"/>
          <w:sz w:val="24"/>
          <w:szCs w:val="24"/>
          <w:lang w:eastAsia="ar-SA"/>
        </w:rPr>
        <w:t>3</w:t>
      </w:r>
      <w:r>
        <w:rPr>
          <w:rFonts w:ascii="Garamond" w:hAnsi="Garamond"/>
          <w:bCs/>
          <w:kern w:val="1"/>
          <w:sz w:val="24"/>
          <w:szCs w:val="24"/>
          <w:lang w:eastAsia="ar-SA"/>
        </w:rPr>
        <w:t xml:space="preserve"> S</w:t>
      </w:r>
      <w:r w:rsidR="003103BC" w:rsidRPr="00E67295">
        <w:rPr>
          <w:rFonts w:ascii="Garamond" w:hAnsi="Garamond"/>
          <w:bCs/>
          <w:kern w:val="1"/>
          <w:sz w:val="24"/>
          <w:szCs w:val="24"/>
          <w:lang w:eastAsia="ar-SA"/>
        </w:rPr>
        <w:t xml:space="preserve">chede </w:t>
      </w:r>
      <w:r>
        <w:rPr>
          <w:rFonts w:ascii="Garamond" w:hAnsi="Garamond"/>
          <w:bCs/>
          <w:kern w:val="1"/>
          <w:sz w:val="24"/>
          <w:szCs w:val="24"/>
          <w:lang w:eastAsia="ar-SA"/>
        </w:rPr>
        <w:t>descrittive degli interventi</w:t>
      </w:r>
    </w:p>
    <w:p w:rsidR="003103BC" w:rsidRPr="00E67295" w:rsidRDefault="00990D41" w:rsidP="006860FB">
      <w:pPr>
        <w:numPr>
          <w:ilvl w:val="0"/>
          <w:numId w:val="3"/>
        </w:numPr>
        <w:suppressAutoHyphens/>
        <w:spacing w:after="0" w:line="240" w:lineRule="auto"/>
        <w:ind w:firstLine="0"/>
        <w:rPr>
          <w:rFonts w:ascii="Garamond" w:hAnsi="Garamond"/>
          <w:bCs/>
          <w:kern w:val="1"/>
          <w:sz w:val="24"/>
          <w:szCs w:val="24"/>
          <w:lang w:eastAsia="ar-SA"/>
        </w:rPr>
      </w:pPr>
      <w:proofErr w:type="spellStart"/>
      <w:r>
        <w:rPr>
          <w:rFonts w:ascii="Garamond" w:hAnsi="Garamond"/>
          <w:bCs/>
          <w:kern w:val="1"/>
          <w:sz w:val="24"/>
          <w:szCs w:val="24"/>
          <w:lang w:eastAsia="ar-SA"/>
        </w:rPr>
        <w:t>PPES_PNSila</w:t>
      </w:r>
      <w:proofErr w:type="spellEnd"/>
      <w:r>
        <w:rPr>
          <w:rFonts w:ascii="Garamond" w:hAnsi="Garamond"/>
          <w:bCs/>
          <w:kern w:val="1"/>
          <w:sz w:val="24"/>
          <w:szCs w:val="24"/>
          <w:lang w:eastAsia="ar-SA"/>
        </w:rPr>
        <w:t xml:space="preserve">  - All_4  Sintesi non tecnica</w:t>
      </w:r>
    </w:p>
    <w:p w:rsidR="00E67295" w:rsidRDefault="00990D41" w:rsidP="006860FB">
      <w:pPr>
        <w:numPr>
          <w:ilvl w:val="0"/>
          <w:numId w:val="3"/>
        </w:numPr>
        <w:suppressAutoHyphens/>
        <w:spacing w:after="0" w:line="240" w:lineRule="auto"/>
        <w:ind w:firstLine="0"/>
        <w:rPr>
          <w:rFonts w:ascii="Garamond" w:hAnsi="Garamond"/>
          <w:bCs/>
          <w:kern w:val="1"/>
          <w:sz w:val="24"/>
          <w:szCs w:val="24"/>
          <w:lang w:eastAsia="ar-SA"/>
        </w:rPr>
      </w:pPr>
      <w:proofErr w:type="spellStart"/>
      <w:r>
        <w:rPr>
          <w:rFonts w:ascii="Garamond" w:hAnsi="Garamond"/>
          <w:bCs/>
          <w:kern w:val="1"/>
          <w:sz w:val="24"/>
          <w:szCs w:val="24"/>
          <w:lang w:eastAsia="ar-SA"/>
        </w:rPr>
        <w:t>PPES_PNSila</w:t>
      </w:r>
      <w:proofErr w:type="spellEnd"/>
      <w:r>
        <w:rPr>
          <w:rFonts w:ascii="Garamond" w:hAnsi="Garamond"/>
          <w:bCs/>
          <w:kern w:val="1"/>
          <w:sz w:val="24"/>
          <w:szCs w:val="24"/>
          <w:lang w:eastAsia="ar-SA"/>
        </w:rPr>
        <w:t xml:space="preserve">  - All_6 M</w:t>
      </w:r>
      <w:r w:rsidR="003103BC" w:rsidRPr="00E67295">
        <w:rPr>
          <w:rFonts w:ascii="Garamond" w:hAnsi="Garamond"/>
          <w:bCs/>
          <w:kern w:val="1"/>
          <w:sz w:val="24"/>
          <w:szCs w:val="24"/>
          <w:lang w:eastAsia="ar-SA"/>
        </w:rPr>
        <w:t>od</w:t>
      </w:r>
      <w:r>
        <w:rPr>
          <w:rFonts w:ascii="Garamond" w:hAnsi="Garamond"/>
          <w:bCs/>
          <w:kern w:val="1"/>
          <w:sz w:val="24"/>
          <w:szCs w:val="24"/>
          <w:lang w:eastAsia="ar-SA"/>
        </w:rPr>
        <w:t>ello si stima dei f</w:t>
      </w:r>
      <w:r w:rsidR="003103BC" w:rsidRPr="00E67295">
        <w:rPr>
          <w:rFonts w:ascii="Garamond" w:hAnsi="Garamond"/>
          <w:bCs/>
          <w:kern w:val="1"/>
          <w:sz w:val="24"/>
          <w:szCs w:val="24"/>
          <w:lang w:eastAsia="ar-SA"/>
        </w:rPr>
        <w:t>lussi</w:t>
      </w:r>
      <w:r>
        <w:rPr>
          <w:rFonts w:ascii="Garamond" w:hAnsi="Garamond"/>
          <w:bCs/>
          <w:kern w:val="1"/>
          <w:sz w:val="24"/>
          <w:szCs w:val="24"/>
          <w:lang w:eastAsia="ar-SA"/>
        </w:rPr>
        <w:t xml:space="preserve"> </w:t>
      </w:r>
      <w:r w:rsidR="003103BC" w:rsidRPr="00E67295">
        <w:rPr>
          <w:rFonts w:ascii="Garamond" w:hAnsi="Garamond"/>
          <w:bCs/>
          <w:kern w:val="1"/>
          <w:sz w:val="24"/>
          <w:szCs w:val="24"/>
          <w:lang w:eastAsia="ar-SA"/>
        </w:rPr>
        <w:t>turistici</w:t>
      </w:r>
      <w:r w:rsidR="00180018" w:rsidRPr="00E67295">
        <w:rPr>
          <w:rFonts w:ascii="Garamond" w:hAnsi="Garamond"/>
          <w:bCs/>
          <w:kern w:val="1"/>
          <w:sz w:val="24"/>
          <w:szCs w:val="24"/>
          <w:lang w:eastAsia="ar-SA"/>
        </w:rPr>
        <w:t xml:space="preserve"> </w:t>
      </w:r>
    </w:p>
    <w:p w:rsidR="003103BC" w:rsidRPr="00990D41" w:rsidRDefault="00990D41" w:rsidP="006860FB">
      <w:pPr>
        <w:numPr>
          <w:ilvl w:val="0"/>
          <w:numId w:val="3"/>
        </w:numPr>
        <w:suppressAutoHyphens/>
        <w:spacing w:after="0" w:line="240" w:lineRule="auto"/>
        <w:ind w:firstLine="0"/>
        <w:rPr>
          <w:rFonts w:ascii="Garamond" w:hAnsi="Garamond"/>
          <w:bCs/>
          <w:kern w:val="1"/>
          <w:sz w:val="24"/>
          <w:szCs w:val="24"/>
          <w:lang w:val="en-US" w:eastAsia="ar-SA"/>
        </w:rPr>
      </w:pPr>
      <w:proofErr w:type="spellStart"/>
      <w:r w:rsidRPr="00990D41">
        <w:rPr>
          <w:rFonts w:ascii="Garamond" w:hAnsi="Garamond"/>
          <w:bCs/>
          <w:kern w:val="1"/>
          <w:sz w:val="24"/>
          <w:szCs w:val="24"/>
          <w:lang w:val="en-US" w:eastAsia="ar-SA"/>
        </w:rPr>
        <w:t>PPES_PNSila</w:t>
      </w:r>
      <w:proofErr w:type="spellEnd"/>
      <w:r w:rsidRPr="00990D41">
        <w:rPr>
          <w:rFonts w:ascii="Garamond" w:hAnsi="Garamond"/>
          <w:bCs/>
          <w:kern w:val="1"/>
          <w:sz w:val="24"/>
          <w:szCs w:val="24"/>
          <w:lang w:val="en-US" w:eastAsia="ar-SA"/>
        </w:rPr>
        <w:t xml:space="preserve">  </w:t>
      </w:r>
      <w:r w:rsidR="00917B1F">
        <w:rPr>
          <w:rFonts w:ascii="Garamond" w:hAnsi="Garamond"/>
          <w:bCs/>
          <w:kern w:val="1"/>
          <w:sz w:val="24"/>
          <w:szCs w:val="24"/>
          <w:lang w:val="en-US" w:eastAsia="ar-SA"/>
        </w:rPr>
        <w:t xml:space="preserve">- </w:t>
      </w:r>
      <w:proofErr w:type="spellStart"/>
      <w:r w:rsidR="00917B1F">
        <w:rPr>
          <w:rFonts w:ascii="Garamond" w:hAnsi="Garamond"/>
          <w:bCs/>
          <w:kern w:val="1"/>
          <w:sz w:val="24"/>
          <w:szCs w:val="24"/>
          <w:lang w:val="en-US" w:eastAsia="ar-SA"/>
        </w:rPr>
        <w:t>T</w:t>
      </w:r>
      <w:r w:rsidR="003103BC" w:rsidRPr="00990D41">
        <w:rPr>
          <w:rFonts w:ascii="Garamond" w:hAnsi="Garamond"/>
          <w:bCs/>
          <w:kern w:val="1"/>
          <w:sz w:val="24"/>
          <w:szCs w:val="24"/>
          <w:lang w:val="en-US" w:eastAsia="ar-SA"/>
        </w:rPr>
        <w:t>esti</w:t>
      </w:r>
      <w:proofErr w:type="spellEnd"/>
      <w:r w:rsidR="003103BC" w:rsidRPr="00990D41">
        <w:rPr>
          <w:rFonts w:ascii="Garamond" w:hAnsi="Garamond"/>
          <w:bCs/>
          <w:kern w:val="1"/>
          <w:sz w:val="24"/>
          <w:szCs w:val="24"/>
          <w:lang w:val="en-US" w:eastAsia="ar-SA"/>
        </w:rPr>
        <w:t xml:space="preserve"> web</w:t>
      </w:r>
    </w:p>
    <w:p w:rsidR="00E67295" w:rsidRPr="00990D41" w:rsidRDefault="00E67295" w:rsidP="00E67295">
      <w:pPr>
        <w:suppressAutoHyphens/>
        <w:spacing w:after="0" w:line="240" w:lineRule="auto"/>
        <w:ind w:left="720"/>
        <w:rPr>
          <w:rFonts w:ascii="Garamond" w:hAnsi="Garamond"/>
          <w:bCs/>
          <w:kern w:val="1"/>
          <w:sz w:val="24"/>
          <w:szCs w:val="24"/>
          <w:lang w:val="en-US" w:eastAsia="ar-SA"/>
        </w:rPr>
      </w:pPr>
    </w:p>
    <w:p w:rsidR="003103BC" w:rsidRPr="00E67295" w:rsidRDefault="003103BC" w:rsidP="00742835">
      <w:pPr>
        <w:suppressAutoHyphens/>
        <w:spacing w:after="0" w:line="240" w:lineRule="auto"/>
        <w:rPr>
          <w:rFonts w:ascii="Garamond" w:hAnsi="Garamond"/>
          <w:b/>
          <w:bCs/>
          <w:kern w:val="1"/>
          <w:sz w:val="24"/>
          <w:szCs w:val="24"/>
          <w:lang w:eastAsia="ar-SA"/>
        </w:rPr>
      </w:pPr>
      <w:r w:rsidRPr="00E67295">
        <w:rPr>
          <w:rFonts w:ascii="Garamond" w:hAnsi="Garamond"/>
          <w:b/>
          <w:bCs/>
          <w:kern w:val="1"/>
          <w:sz w:val="24"/>
          <w:szCs w:val="24"/>
          <w:lang w:eastAsia="ar-SA"/>
        </w:rPr>
        <w:t xml:space="preserve">00B atti di partecipazione: </w:t>
      </w:r>
    </w:p>
    <w:p w:rsidR="00E67295" w:rsidRPr="00E67295" w:rsidRDefault="00023982" w:rsidP="00742835">
      <w:pPr>
        <w:numPr>
          <w:ilvl w:val="0"/>
          <w:numId w:val="3"/>
        </w:numPr>
        <w:suppressAutoHyphens/>
        <w:spacing w:after="0" w:line="240" w:lineRule="auto"/>
        <w:ind w:firstLine="0"/>
        <w:rPr>
          <w:rFonts w:ascii="Garamond" w:hAnsi="Garamond"/>
          <w:b/>
          <w:bCs/>
          <w:kern w:val="1"/>
          <w:sz w:val="24"/>
          <w:szCs w:val="24"/>
          <w:lang w:eastAsia="ar-SA"/>
        </w:rPr>
      </w:pPr>
      <w:r>
        <w:rPr>
          <w:rFonts w:ascii="Garamond" w:hAnsi="Garamond"/>
          <w:bCs/>
          <w:kern w:val="1"/>
          <w:sz w:val="24"/>
          <w:szCs w:val="24"/>
          <w:lang w:eastAsia="ar-SA"/>
        </w:rPr>
        <w:t>Coinvolgimento Istituzione e territorio (</w:t>
      </w:r>
      <w:r w:rsidR="003103BC" w:rsidRPr="00E67295">
        <w:rPr>
          <w:rFonts w:ascii="Garamond" w:hAnsi="Garamond"/>
          <w:bCs/>
          <w:kern w:val="1"/>
          <w:sz w:val="24"/>
          <w:szCs w:val="24"/>
          <w:lang w:eastAsia="ar-SA"/>
        </w:rPr>
        <w:t>vari inviti/convocazioni riunioni, forum, tavoli</w:t>
      </w:r>
      <w:r>
        <w:rPr>
          <w:rFonts w:ascii="Garamond" w:hAnsi="Garamond"/>
          <w:bCs/>
          <w:kern w:val="1"/>
          <w:sz w:val="24"/>
          <w:szCs w:val="24"/>
          <w:lang w:eastAsia="ar-SA"/>
        </w:rPr>
        <w:t>)</w:t>
      </w:r>
    </w:p>
    <w:p w:rsidR="00E67295" w:rsidRPr="00E67295" w:rsidRDefault="00E67295" w:rsidP="00E67295">
      <w:pPr>
        <w:suppressAutoHyphens/>
        <w:spacing w:after="0" w:line="240" w:lineRule="auto"/>
        <w:ind w:left="720"/>
        <w:rPr>
          <w:rFonts w:ascii="Garamond" w:hAnsi="Garamond"/>
          <w:b/>
          <w:bCs/>
          <w:kern w:val="1"/>
          <w:sz w:val="24"/>
          <w:szCs w:val="24"/>
          <w:lang w:eastAsia="ar-SA"/>
        </w:rPr>
      </w:pPr>
    </w:p>
    <w:p w:rsidR="003103BC" w:rsidRPr="00E67295" w:rsidRDefault="003103BC" w:rsidP="00742835">
      <w:pPr>
        <w:suppressAutoHyphens/>
        <w:spacing w:after="0" w:line="240" w:lineRule="auto"/>
        <w:rPr>
          <w:rFonts w:ascii="Garamond" w:hAnsi="Garamond"/>
          <w:b/>
          <w:bCs/>
          <w:kern w:val="1"/>
          <w:sz w:val="24"/>
          <w:szCs w:val="24"/>
          <w:lang w:eastAsia="ar-SA"/>
        </w:rPr>
      </w:pPr>
      <w:smartTag w:uri="urn:schemas-microsoft-com:office:smarttags" w:element="metricconverter">
        <w:smartTagPr>
          <w:attr w:name="ProductID" w:val="00C"/>
        </w:smartTagPr>
        <w:r w:rsidRPr="00E67295">
          <w:rPr>
            <w:rFonts w:ascii="Garamond" w:hAnsi="Garamond"/>
            <w:b/>
            <w:bCs/>
            <w:kern w:val="1"/>
            <w:sz w:val="24"/>
            <w:szCs w:val="24"/>
            <w:lang w:eastAsia="ar-SA"/>
          </w:rPr>
          <w:t>00C</w:t>
        </w:r>
      </w:smartTag>
      <w:r w:rsidRPr="00E67295">
        <w:rPr>
          <w:rFonts w:ascii="Garamond" w:hAnsi="Garamond"/>
          <w:b/>
          <w:bCs/>
          <w:kern w:val="1"/>
          <w:sz w:val="24"/>
          <w:szCs w:val="24"/>
          <w:lang w:eastAsia="ar-SA"/>
        </w:rPr>
        <w:t xml:space="preserve"> atti approvativi:</w:t>
      </w:r>
      <w:r w:rsidR="00E67295">
        <w:rPr>
          <w:rFonts w:ascii="Garamond" w:hAnsi="Garamond"/>
          <w:b/>
          <w:bCs/>
          <w:kern w:val="1"/>
          <w:sz w:val="24"/>
          <w:szCs w:val="24"/>
          <w:lang w:eastAsia="ar-SA"/>
        </w:rPr>
        <w:t xml:space="preserve"> </w:t>
      </w:r>
    </w:p>
    <w:p w:rsidR="003103BC" w:rsidRPr="00E67295" w:rsidRDefault="003103BC" w:rsidP="006860FB">
      <w:pPr>
        <w:numPr>
          <w:ilvl w:val="0"/>
          <w:numId w:val="3"/>
        </w:numPr>
        <w:suppressAutoHyphens/>
        <w:spacing w:after="0" w:line="240" w:lineRule="auto"/>
        <w:ind w:firstLine="0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E67295">
        <w:rPr>
          <w:rFonts w:ascii="Garamond" w:hAnsi="Garamond"/>
          <w:bCs/>
          <w:kern w:val="1"/>
          <w:sz w:val="24"/>
          <w:szCs w:val="24"/>
          <w:lang w:eastAsia="ar-SA"/>
        </w:rPr>
        <w:t xml:space="preserve">Consiglio Direttivo </w:t>
      </w:r>
      <w:r w:rsidR="00C070DC" w:rsidRPr="00E67295">
        <w:rPr>
          <w:rFonts w:ascii="Garamond" w:hAnsi="Garamond"/>
          <w:bCs/>
          <w:kern w:val="1"/>
          <w:sz w:val="24"/>
          <w:szCs w:val="24"/>
          <w:lang w:eastAsia="ar-SA"/>
        </w:rPr>
        <w:t xml:space="preserve">del Parco </w:t>
      </w:r>
      <w:r w:rsidR="00704F26">
        <w:rPr>
          <w:rFonts w:ascii="Garamond" w:hAnsi="Garamond"/>
          <w:bCs/>
          <w:kern w:val="1"/>
          <w:sz w:val="24"/>
          <w:szCs w:val="24"/>
          <w:lang w:eastAsia="ar-SA"/>
        </w:rPr>
        <w:t xml:space="preserve">- </w:t>
      </w:r>
      <w:r w:rsidR="00704F26" w:rsidRPr="00E67295">
        <w:rPr>
          <w:rFonts w:ascii="Garamond" w:hAnsi="Garamond"/>
          <w:bCs/>
          <w:kern w:val="1"/>
          <w:sz w:val="24"/>
          <w:szCs w:val="24"/>
          <w:lang w:eastAsia="ar-SA"/>
        </w:rPr>
        <w:t xml:space="preserve">Delibera </w:t>
      </w:r>
      <w:r w:rsidR="00704F26">
        <w:rPr>
          <w:rFonts w:ascii="Garamond" w:hAnsi="Garamond"/>
          <w:bCs/>
          <w:kern w:val="1"/>
          <w:sz w:val="24"/>
          <w:szCs w:val="24"/>
          <w:lang w:eastAsia="ar-SA"/>
        </w:rPr>
        <w:t xml:space="preserve">n. </w:t>
      </w:r>
      <w:r w:rsidR="00C070DC" w:rsidRPr="00E67295">
        <w:rPr>
          <w:rFonts w:ascii="Garamond" w:hAnsi="Garamond"/>
          <w:bCs/>
          <w:kern w:val="1"/>
          <w:sz w:val="24"/>
          <w:szCs w:val="24"/>
          <w:lang w:eastAsia="ar-SA"/>
        </w:rPr>
        <w:t>4</w:t>
      </w:r>
      <w:r w:rsidR="00704F26">
        <w:rPr>
          <w:rFonts w:ascii="Garamond" w:hAnsi="Garamond"/>
          <w:bCs/>
          <w:kern w:val="1"/>
          <w:sz w:val="24"/>
          <w:szCs w:val="24"/>
          <w:lang w:eastAsia="ar-SA"/>
        </w:rPr>
        <w:t xml:space="preserve"> del 28/03/2014</w:t>
      </w:r>
    </w:p>
    <w:p w:rsidR="00704F26" w:rsidRPr="00E67295" w:rsidRDefault="00704F26" w:rsidP="00704F26">
      <w:pPr>
        <w:numPr>
          <w:ilvl w:val="0"/>
          <w:numId w:val="3"/>
        </w:numPr>
        <w:suppressAutoHyphens/>
        <w:spacing w:after="0" w:line="240" w:lineRule="auto"/>
        <w:ind w:firstLine="0"/>
        <w:rPr>
          <w:rFonts w:ascii="Garamond" w:hAnsi="Garamond"/>
          <w:bCs/>
          <w:kern w:val="1"/>
          <w:sz w:val="24"/>
          <w:szCs w:val="24"/>
          <w:lang w:eastAsia="ar-SA"/>
        </w:rPr>
      </w:pPr>
      <w:r w:rsidRPr="00E67295">
        <w:rPr>
          <w:rFonts w:ascii="Garamond" w:hAnsi="Garamond"/>
          <w:bCs/>
          <w:kern w:val="1"/>
          <w:sz w:val="24"/>
          <w:szCs w:val="24"/>
          <w:lang w:eastAsia="ar-SA"/>
        </w:rPr>
        <w:t>Consiglio Direttivo del Parco</w:t>
      </w:r>
      <w:r>
        <w:rPr>
          <w:rFonts w:ascii="Garamond" w:hAnsi="Garamond"/>
          <w:bCs/>
          <w:kern w:val="1"/>
          <w:sz w:val="24"/>
          <w:szCs w:val="24"/>
          <w:lang w:eastAsia="ar-SA"/>
        </w:rPr>
        <w:t xml:space="preserve"> -</w:t>
      </w:r>
      <w:r w:rsidRPr="00E67295">
        <w:rPr>
          <w:rFonts w:ascii="Garamond" w:hAnsi="Garamond"/>
          <w:bCs/>
          <w:kern w:val="1"/>
          <w:sz w:val="24"/>
          <w:szCs w:val="24"/>
          <w:lang w:eastAsia="ar-SA"/>
        </w:rPr>
        <w:t xml:space="preserve"> Delibera </w:t>
      </w:r>
      <w:r>
        <w:rPr>
          <w:rFonts w:ascii="Garamond" w:hAnsi="Garamond"/>
          <w:bCs/>
          <w:kern w:val="1"/>
          <w:sz w:val="24"/>
          <w:szCs w:val="24"/>
          <w:lang w:eastAsia="ar-SA"/>
        </w:rPr>
        <w:t>n. 9 del 21/07/2014</w:t>
      </w:r>
    </w:p>
    <w:p w:rsidR="00704F26" w:rsidRPr="00E67295" w:rsidRDefault="00704F26" w:rsidP="00704F26">
      <w:pPr>
        <w:numPr>
          <w:ilvl w:val="0"/>
          <w:numId w:val="3"/>
        </w:numPr>
        <w:suppressAutoHyphens/>
        <w:spacing w:after="0" w:line="240" w:lineRule="auto"/>
        <w:ind w:firstLine="0"/>
        <w:rPr>
          <w:rFonts w:ascii="Garamond" w:hAnsi="Garamond"/>
          <w:bCs/>
          <w:kern w:val="1"/>
          <w:sz w:val="24"/>
          <w:szCs w:val="24"/>
          <w:lang w:eastAsia="ar-SA"/>
        </w:rPr>
      </w:pPr>
      <w:r>
        <w:rPr>
          <w:rFonts w:ascii="Garamond" w:hAnsi="Garamond"/>
          <w:bCs/>
          <w:kern w:val="1"/>
          <w:sz w:val="24"/>
          <w:szCs w:val="24"/>
          <w:lang w:eastAsia="ar-SA"/>
        </w:rPr>
        <w:t>Comunità del Parco de</w:t>
      </w:r>
      <w:r w:rsidRPr="00E67295">
        <w:rPr>
          <w:rFonts w:ascii="Garamond" w:hAnsi="Garamond"/>
          <w:bCs/>
          <w:kern w:val="1"/>
          <w:sz w:val="24"/>
          <w:szCs w:val="24"/>
          <w:lang w:eastAsia="ar-SA"/>
        </w:rPr>
        <w:t xml:space="preserve">l Parco </w:t>
      </w:r>
      <w:r>
        <w:rPr>
          <w:rFonts w:ascii="Garamond" w:hAnsi="Garamond"/>
          <w:bCs/>
          <w:kern w:val="1"/>
          <w:sz w:val="24"/>
          <w:szCs w:val="24"/>
          <w:lang w:eastAsia="ar-SA"/>
        </w:rPr>
        <w:t xml:space="preserve">- </w:t>
      </w:r>
      <w:r w:rsidRPr="00E67295">
        <w:rPr>
          <w:rFonts w:ascii="Garamond" w:hAnsi="Garamond"/>
          <w:bCs/>
          <w:kern w:val="1"/>
          <w:sz w:val="24"/>
          <w:szCs w:val="24"/>
          <w:lang w:eastAsia="ar-SA"/>
        </w:rPr>
        <w:t xml:space="preserve">Delibera </w:t>
      </w:r>
      <w:r>
        <w:rPr>
          <w:rFonts w:ascii="Garamond" w:hAnsi="Garamond"/>
          <w:bCs/>
          <w:kern w:val="1"/>
          <w:sz w:val="24"/>
          <w:szCs w:val="24"/>
          <w:lang w:eastAsia="ar-SA"/>
        </w:rPr>
        <w:t>n. 1 del 28/07/2014</w:t>
      </w:r>
    </w:p>
    <w:p w:rsidR="00C070DC" w:rsidRPr="00180018" w:rsidRDefault="00C070DC" w:rsidP="00C070DC">
      <w:pPr>
        <w:suppressAutoHyphens/>
        <w:spacing w:after="0" w:line="240" w:lineRule="auto"/>
        <w:ind w:left="720"/>
        <w:rPr>
          <w:rFonts w:ascii="Garamond" w:hAnsi="Garamond"/>
          <w:bCs/>
          <w:kern w:val="1"/>
          <w:sz w:val="24"/>
          <w:szCs w:val="24"/>
          <w:lang w:eastAsia="ar-SA"/>
        </w:rPr>
      </w:pPr>
    </w:p>
    <w:p w:rsidR="003103BC" w:rsidRPr="00180018" w:rsidRDefault="003103BC" w:rsidP="0047650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103BC" w:rsidRPr="00180018" w:rsidRDefault="003103BC" w:rsidP="00FD43C4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center"/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</w:pPr>
      <w:r w:rsidRPr="00180018"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t>VALUTAZIONE AMBIENTALE STRATEGICA</w:t>
      </w:r>
    </w:p>
    <w:p w:rsidR="003103BC" w:rsidRPr="00180018" w:rsidRDefault="003103BC" w:rsidP="0047650F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</w:pPr>
    </w:p>
    <w:p w:rsidR="003103BC" w:rsidRPr="00626925" w:rsidRDefault="003103BC" w:rsidP="00626925">
      <w:pPr>
        <w:pStyle w:val="Paragrafoelenco"/>
        <w:numPr>
          <w:ilvl w:val="0"/>
          <w:numId w:val="6"/>
        </w:num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</w:pPr>
      <w:r w:rsidRPr="00626925"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t xml:space="preserve">Rapporto Ambientale </w:t>
      </w:r>
      <w:r w:rsidR="00180018" w:rsidRPr="00626925"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t xml:space="preserve"> </w:t>
      </w:r>
    </w:p>
    <w:p w:rsidR="003103BC" w:rsidRPr="00626925" w:rsidRDefault="003103BC" w:rsidP="00626925">
      <w:pPr>
        <w:pStyle w:val="Paragrafoelenco"/>
        <w:numPr>
          <w:ilvl w:val="0"/>
          <w:numId w:val="6"/>
        </w:num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</w:pPr>
      <w:r w:rsidRPr="00626925"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t>Sintesi non tecnica</w:t>
      </w:r>
      <w:r w:rsidR="00180018" w:rsidRPr="00626925"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t xml:space="preserve"> </w:t>
      </w:r>
    </w:p>
    <w:p w:rsidR="00626925" w:rsidRPr="00626925" w:rsidRDefault="00626925" w:rsidP="00626925">
      <w:pPr>
        <w:pStyle w:val="Paragrafoelenco"/>
        <w:numPr>
          <w:ilvl w:val="0"/>
          <w:numId w:val="6"/>
        </w:num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</w:pPr>
      <w:r w:rsidRPr="00626925"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t xml:space="preserve">Allegato 1 </w:t>
      </w:r>
      <w:r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t>– Documenti e normative</w:t>
      </w:r>
    </w:p>
    <w:p w:rsidR="00626925" w:rsidRPr="00626925" w:rsidRDefault="00626925" w:rsidP="00626925">
      <w:pPr>
        <w:pStyle w:val="Paragrafoelenco"/>
        <w:numPr>
          <w:ilvl w:val="0"/>
          <w:numId w:val="6"/>
        </w:num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</w:pPr>
      <w:r w:rsidRPr="00626925"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t xml:space="preserve">Allegato 2 </w:t>
      </w:r>
      <w:r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t>-</w:t>
      </w:r>
      <w:bookmarkStart w:id="0" w:name="_GoBack"/>
      <w:bookmarkEnd w:id="0"/>
      <w:r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t xml:space="preserve"> </w:t>
      </w:r>
      <w:r w:rsidRPr="00626925">
        <w:rPr>
          <w:rFonts w:ascii="Garamond" w:hAnsi="Garamond"/>
          <w:b/>
          <w:bCs/>
          <w:color w:val="0070C0"/>
          <w:kern w:val="1"/>
          <w:sz w:val="24"/>
          <w:szCs w:val="24"/>
          <w:lang w:eastAsia="ar-SA"/>
        </w:rPr>
        <w:t>Schede Monitoraggio</w:t>
      </w:r>
    </w:p>
    <w:p w:rsidR="00626925" w:rsidRPr="008317E8" w:rsidRDefault="00626925" w:rsidP="0047650F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/>
          <w:i/>
        </w:rPr>
      </w:pPr>
    </w:p>
    <w:p w:rsidR="00852C98" w:rsidRPr="00852C98" w:rsidRDefault="00852C98" w:rsidP="006860FB">
      <w:pPr>
        <w:tabs>
          <w:tab w:val="left" w:pos="284"/>
          <w:tab w:val="left" w:pos="567"/>
          <w:tab w:val="left" w:pos="1134"/>
          <w:tab w:val="left" w:pos="1701"/>
          <w:tab w:val="left" w:pos="2268"/>
        </w:tabs>
        <w:suppressAutoHyphens/>
        <w:spacing w:after="0" w:line="240" w:lineRule="auto"/>
        <w:jc w:val="both"/>
        <w:rPr>
          <w:rFonts w:ascii="Garamond" w:hAnsi="Garamond"/>
          <w:bCs/>
          <w:kern w:val="1"/>
          <w:sz w:val="24"/>
          <w:szCs w:val="24"/>
          <w:lang w:eastAsia="ar-SA"/>
        </w:rPr>
      </w:pPr>
    </w:p>
    <w:sectPr w:rsidR="00852C98" w:rsidRPr="00852C98" w:rsidSect="00C65A7C">
      <w:foot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144" w:rsidRDefault="002D4144" w:rsidP="00FD43C4">
      <w:pPr>
        <w:spacing w:after="0" w:line="240" w:lineRule="auto"/>
      </w:pPr>
      <w:r>
        <w:separator/>
      </w:r>
    </w:p>
  </w:endnote>
  <w:endnote w:type="continuationSeparator" w:id="0">
    <w:p w:rsidR="002D4144" w:rsidRDefault="002D4144" w:rsidP="00FD4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3BC" w:rsidRPr="00F63E64" w:rsidRDefault="003103BC" w:rsidP="00F63E64">
    <w:pPr>
      <w:pStyle w:val="Pidipagina"/>
      <w:jc w:val="right"/>
      <w:rPr>
        <w:sz w:val="16"/>
        <w:szCs w:val="16"/>
      </w:rPr>
    </w:pPr>
    <w:r w:rsidRPr="00F63E64">
      <w:rPr>
        <w:sz w:val="16"/>
        <w:szCs w:val="16"/>
      </w:rPr>
      <w:t xml:space="preserve">Pag. </w:t>
    </w:r>
    <w:r w:rsidR="005F2EB5" w:rsidRPr="00F63E64">
      <w:rPr>
        <w:b/>
        <w:bCs/>
        <w:sz w:val="16"/>
        <w:szCs w:val="16"/>
      </w:rPr>
      <w:fldChar w:fldCharType="begin"/>
    </w:r>
    <w:r w:rsidRPr="00F63E64">
      <w:rPr>
        <w:b/>
        <w:bCs/>
        <w:sz w:val="16"/>
        <w:szCs w:val="16"/>
      </w:rPr>
      <w:instrText>PAGE  \* Arabic  \* MERGEFORMAT</w:instrText>
    </w:r>
    <w:r w:rsidR="005F2EB5" w:rsidRPr="00F63E64">
      <w:rPr>
        <w:b/>
        <w:bCs/>
        <w:sz w:val="16"/>
        <w:szCs w:val="16"/>
      </w:rPr>
      <w:fldChar w:fldCharType="separate"/>
    </w:r>
    <w:r w:rsidR="00626925">
      <w:rPr>
        <w:b/>
        <w:bCs/>
        <w:noProof/>
        <w:sz w:val="16"/>
        <w:szCs w:val="16"/>
      </w:rPr>
      <w:t>4</w:t>
    </w:r>
    <w:r w:rsidR="005F2EB5" w:rsidRPr="00F63E64">
      <w:rPr>
        <w:b/>
        <w:bCs/>
        <w:sz w:val="16"/>
        <w:szCs w:val="16"/>
      </w:rPr>
      <w:fldChar w:fldCharType="end"/>
    </w:r>
    <w:r w:rsidRPr="00F63E64">
      <w:rPr>
        <w:sz w:val="16"/>
        <w:szCs w:val="16"/>
      </w:rPr>
      <w:t xml:space="preserve"> a </w:t>
    </w:r>
    <w:fldSimple w:instr="NUMPAGES  \* Arabic  \* MERGEFORMAT">
      <w:r w:rsidR="00626925" w:rsidRPr="00626925">
        <w:rPr>
          <w:b/>
          <w:bCs/>
          <w:noProof/>
          <w:sz w:val="16"/>
          <w:szCs w:val="16"/>
        </w:rPr>
        <w:t>4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144" w:rsidRDefault="002D4144" w:rsidP="00FD43C4">
      <w:pPr>
        <w:spacing w:after="0" w:line="240" w:lineRule="auto"/>
      </w:pPr>
      <w:r>
        <w:separator/>
      </w:r>
    </w:p>
  </w:footnote>
  <w:footnote w:type="continuationSeparator" w:id="0">
    <w:p w:rsidR="002D4144" w:rsidRDefault="002D4144" w:rsidP="00FD43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36F75C96"/>
    <w:multiLevelType w:val="hybridMultilevel"/>
    <w:tmpl w:val="78860C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D831CF"/>
    <w:multiLevelType w:val="hybridMultilevel"/>
    <w:tmpl w:val="17463A72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CF3661"/>
    <w:multiLevelType w:val="hybridMultilevel"/>
    <w:tmpl w:val="EB94144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5BD323A"/>
    <w:multiLevelType w:val="multilevel"/>
    <w:tmpl w:val="45DECE6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5" w15:restartNumberingAfterBreak="0">
    <w:nsid w:val="7AD76BFE"/>
    <w:multiLevelType w:val="hybridMultilevel"/>
    <w:tmpl w:val="72EA012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FE1"/>
    <w:rsid w:val="000057C6"/>
    <w:rsid w:val="00023982"/>
    <w:rsid w:val="000454F1"/>
    <w:rsid w:val="0006744D"/>
    <w:rsid w:val="00095274"/>
    <w:rsid w:val="000973CF"/>
    <w:rsid w:val="0011228C"/>
    <w:rsid w:val="00147611"/>
    <w:rsid w:val="00160330"/>
    <w:rsid w:val="00180018"/>
    <w:rsid w:val="001852D1"/>
    <w:rsid w:val="001B0380"/>
    <w:rsid w:val="001B057C"/>
    <w:rsid w:val="001B0808"/>
    <w:rsid w:val="001B1FA1"/>
    <w:rsid w:val="00271F82"/>
    <w:rsid w:val="00291291"/>
    <w:rsid w:val="002A3C98"/>
    <w:rsid w:val="002D4144"/>
    <w:rsid w:val="0030759C"/>
    <w:rsid w:val="003103BC"/>
    <w:rsid w:val="003521B6"/>
    <w:rsid w:val="003D2A6B"/>
    <w:rsid w:val="00402A51"/>
    <w:rsid w:val="004535D2"/>
    <w:rsid w:val="00456A30"/>
    <w:rsid w:val="0047650F"/>
    <w:rsid w:val="004B694C"/>
    <w:rsid w:val="004F4F61"/>
    <w:rsid w:val="00517542"/>
    <w:rsid w:val="0055184D"/>
    <w:rsid w:val="00572420"/>
    <w:rsid w:val="005F2EB5"/>
    <w:rsid w:val="005F4AB3"/>
    <w:rsid w:val="00626925"/>
    <w:rsid w:val="00632386"/>
    <w:rsid w:val="00634FE1"/>
    <w:rsid w:val="00665E7E"/>
    <w:rsid w:val="006860FB"/>
    <w:rsid w:val="006D0E27"/>
    <w:rsid w:val="00704F26"/>
    <w:rsid w:val="0070533C"/>
    <w:rsid w:val="007221AD"/>
    <w:rsid w:val="00742835"/>
    <w:rsid w:val="00763578"/>
    <w:rsid w:val="007660EC"/>
    <w:rsid w:val="00792D22"/>
    <w:rsid w:val="008052BD"/>
    <w:rsid w:val="008317E8"/>
    <w:rsid w:val="008406FA"/>
    <w:rsid w:val="00852C98"/>
    <w:rsid w:val="008A01C6"/>
    <w:rsid w:val="008B1337"/>
    <w:rsid w:val="008B1D1C"/>
    <w:rsid w:val="00917B1F"/>
    <w:rsid w:val="00962393"/>
    <w:rsid w:val="00990D41"/>
    <w:rsid w:val="009B6288"/>
    <w:rsid w:val="009C7BD3"/>
    <w:rsid w:val="009F7A31"/>
    <w:rsid w:val="00A6501A"/>
    <w:rsid w:val="00A85210"/>
    <w:rsid w:val="00AE6D67"/>
    <w:rsid w:val="00B0075D"/>
    <w:rsid w:val="00B929A6"/>
    <w:rsid w:val="00BB4639"/>
    <w:rsid w:val="00C070DC"/>
    <w:rsid w:val="00C145A0"/>
    <w:rsid w:val="00C65A7C"/>
    <w:rsid w:val="00CA0121"/>
    <w:rsid w:val="00CB1F2C"/>
    <w:rsid w:val="00CD073E"/>
    <w:rsid w:val="00CE49EC"/>
    <w:rsid w:val="00D1449A"/>
    <w:rsid w:val="00D374B6"/>
    <w:rsid w:val="00D72972"/>
    <w:rsid w:val="00D92792"/>
    <w:rsid w:val="00DA141E"/>
    <w:rsid w:val="00E15476"/>
    <w:rsid w:val="00E67295"/>
    <w:rsid w:val="00E72197"/>
    <w:rsid w:val="00EB1E3E"/>
    <w:rsid w:val="00EF6606"/>
    <w:rsid w:val="00F36AE3"/>
    <w:rsid w:val="00F63E64"/>
    <w:rsid w:val="00FA1CAD"/>
    <w:rsid w:val="00FD43C4"/>
    <w:rsid w:val="00FE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9841E9E-15D7-4B5B-B21D-42E68B40E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65A7C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B92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B929A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6D0E27"/>
    <w:pPr>
      <w:ind w:left="720"/>
      <w:contextualSpacing/>
    </w:pPr>
  </w:style>
  <w:style w:type="paragraph" w:customStyle="1" w:styleId="Default">
    <w:name w:val="Default"/>
    <w:uiPriority w:val="99"/>
    <w:rsid w:val="0055184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FD43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FD43C4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FD43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FD43C4"/>
    <w:rPr>
      <w:rFonts w:cs="Times New Roman"/>
    </w:rPr>
  </w:style>
  <w:style w:type="paragraph" w:styleId="Corpotesto">
    <w:name w:val="Body Text"/>
    <w:basedOn w:val="Normale"/>
    <w:link w:val="CorpotestoCarattere"/>
    <w:uiPriority w:val="99"/>
    <w:rsid w:val="00FD43C4"/>
    <w:pPr>
      <w:widowControl w:val="0"/>
      <w:suppressAutoHyphens/>
      <w:spacing w:after="120" w:line="240" w:lineRule="auto"/>
    </w:pPr>
    <w:rPr>
      <w:rFonts w:ascii="Times New Roman" w:hAnsi="Times New Roman"/>
      <w:kern w:val="1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FD43C4"/>
    <w:rPr>
      <w:rFonts w:ascii="Times New Roman" w:eastAsia="Times New Roman" w:hAnsi="Times New Roman" w:cs="Times New Roman"/>
      <w:kern w:val="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1082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Mauro Procellini Iuele</cp:lastModifiedBy>
  <cp:revision>4</cp:revision>
  <cp:lastPrinted>2017-02-22T16:26:00Z</cp:lastPrinted>
  <dcterms:created xsi:type="dcterms:W3CDTF">2017-06-28T14:28:00Z</dcterms:created>
  <dcterms:modified xsi:type="dcterms:W3CDTF">2017-06-28T15:26:00Z</dcterms:modified>
</cp:coreProperties>
</file>